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ADC6D" w14:textId="77777777" w:rsidR="00524283" w:rsidRPr="003A127B" w:rsidRDefault="00524283" w:rsidP="00524283">
      <w:pPr>
        <w:jc w:val="center"/>
        <w:rPr>
          <w:rFonts w:ascii="Arial" w:hAnsi="Arial" w:cs="Arial"/>
          <w:b/>
          <w:sz w:val="28"/>
          <w:szCs w:val="28"/>
        </w:rPr>
      </w:pPr>
      <w:r w:rsidRPr="00251E0C">
        <w:rPr>
          <w:rFonts w:ascii="Arial" w:hAnsi="Arial" w:cs="Arial"/>
          <w:b/>
          <w:sz w:val="28"/>
          <w:szCs w:val="28"/>
        </w:rPr>
        <w:t>A.  PRŮVODNÍ</w:t>
      </w:r>
      <w:r w:rsidRPr="003A127B">
        <w:rPr>
          <w:rFonts w:ascii="Arial" w:hAnsi="Arial" w:cs="Arial"/>
          <w:b/>
          <w:sz w:val="28"/>
          <w:szCs w:val="28"/>
        </w:rPr>
        <w:t xml:space="preserve"> </w:t>
      </w:r>
      <w:r w:rsidR="000726A7">
        <w:rPr>
          <w:rFonts w:ascii="Arial" w:hAnsi="Arial" w:cs="Arial"/>
          <w:b/>
          <w:sz w:val="28"/>
          <w:szCs w:val="28"/>
        </w:rPr>
        <w:t xml:space="preserve">A TECHNICKÁ </w:t>
      </w:r>
      <w:r w:rsidRPr="003A127B">
        <w:rPr>
          <w:rFonts w:ascii="Arial" w:hAnsi="Arial" w:cs="Arial"/>
          <w:b/>
          <w:sz w:val="28"/>
          <w:szCs w:val="28"/>
        </w:rPr>
        <w:t>ZPRÁVA</w:t>
      </w:r>
    </w:p>
    <w:p w14:paraId="2BC6F753" w14:textId="77777777" w:rsidR="00524283" w:rsidRPr="00656228" w:rsidRDefault="00524283" w:rsidP="00524283">
      <w:pPr>
        <w:rPr>
          <w:rFonts w:ascii="Arial" w:hAnsi="Arial" w:cs="Arial"/>
          <w:b/>
        </w:rPr>
      </w:pPr>
    </w:p>
    <w:p w14:paraId="0B0AE7B3" w14:textId="77777777" w:rsidR="00524283" w:rsidRPr="00656228" w:rsidRDefault="00524283" w:rsidP="00524283">
      <w:pPr>
        <w:rPr>
          <w:rFonts w:ascii="Arial" w:hAnsi="Arial" w:cs="Arial"/>
          <w:b/>
        </w:rPr>
      </w:pPr>
    </w:p>
    <w:p w14:paraId="3C676883" w14:textId="77777777" w:rsidR="00524283" w:rsidRPr="00656228" w:rsidRDefault="00524283" w:rsidP="00524283">
      <w:pPr>
        <w:numPr>
          <w:ilvl w:val="0"/>
          <w:numId w:val="1"/>
        </w:numPr>
        <w:rPr>
          <w:rFonts w:ascii="Arial" w:hAnsi="Arial" w:cs="Arial"/>
          <w:b/>
          <w:u w:val="single"/>
        </w:rPr>
      </w:pPr>
      <w:r w:rsidRPr="00656228">
        <w:rPr>
          <w:rFonts w:ascii="Arial" w:hAnsi="Arial" w:cs="Arial"/>
          <w:b/>
          <w:u w:val="single"/>
        </w:rPr>
        <w:t>Identifikační údaje</w:t>
      </w:r>
    </w:p>
    <w:p w14:paraId="6621430D" w14:textId="77777777" w:rsidR="00524283" w:rsidRPr="00656228" w:rsidRDefault="00524283" w:rsidP="00524283">
      <w:pPr>
        <w:rPr>
          <w:rFonts w:ascii="Arial" w:hAnsi="Arial" w:cs="Arial"/>
          <w:b/>
        </w:rPr>
      </w:pPr>
    </w:p>
    <w:p w14:paraId="25164548" w14:textId="77777777" w:rsidR="00524283" w:rsidRPr="00656228" w:rsidRDefault="00524283" w:rsidP="00524283">
      <w:pPr>
        <w:rPr>
          <w:rFonts w:ascii="Arial" w:hAnsi="Arial" w:cs="Arial"/>
          <w:b/>
          <w:sz w:val="22"/>
          <w:szCs w:val="22"/>
        </w:rPr>
      </w:pPr>
      <w:r w:rsidRPr="00656228">
        <w:rPr>
          <w:rFonts w:ascii="Arial" w:hAnsi="Arial" w:cs="Arial"/>
          <w:b/>
          <w:sz w:val="22"/>
          <w:szCs w:val="22"/>
        </w:rPr>
        <w:t>A.1.1</w:t>
      </w:r>
      <w:r w:rsidRPr="00656228">
        <w:rPr>
          <w:rFonts w:ascii="Arial" w:hAnsi="Arial" w:cs="Arial"/>
          <w:b/>
          <w:sz w:val="22"/>
          <w:szCs w:val="22"/>
        </w:rPr>
        <w:tab/>
        <w:t>Údaje o stavbě</w:t>
      </w:r>
    </w:p>
    <w:p w14:paraId="626CA2C9" w14:textId="77777777" w:rsidR="00524283" w:rsidRPr="00656228" w:rsidRDefault="00524283" w:rsidP="00524283">
      <w:pPr>
        <w:ind w:firstLine="340"/>
        <w:rPr>
          <w:rFonts w:ascii="Arial" w:hAnsi="Arial" w:cs="Arial"/>
          <w:sz w:val="20"/>
          <w:szCs w:val="20"/>
        </w:rPr>
      </w:pPr>
    </w:p>
    <w:p w14:paraId="7CADEBBB" w14:textId="77777777" w:rsidR="00524283" w:rsidRPr="00656228" w:rsidRDefault="00524283" w:rsidP="00524283">
      <w:pPr>
        <w:numPr>
          <w:ilvl w:val="0"/>
          <w:numId w:val="2"/>
        </w:numPr>
        <w:rPr>
          <w:rFonts w:ascii="Arial" w:hAnsi="Arial" w:cs="Arial"/>
          <w:b/>
          <w:sz w:val="20"/>
          <w:szCs w:val="20"/>
        </w:rPr>
      </w:pPr>
      <w:r w:rsidRPr="00656228">
        <w:rPr>
          <w:rFonts w:ascii="Arial" w:hAnsi="Arial" w:cs="Arial"/>
          <w:b/>
          <w:sz w:val="20"/>
          <w:szCs w:val="20"/>
        </w:rPr>
        <w:t>název stavby</w:t>
      </w:r>
    </w:p>
    <w:p w14:paraId="373968A9" w14:textId="77777777" w:rsidR="00524283" w:rsidRPr="00656228" w:rsidRDefault="00524283" w:rsidP="00524283">
      <w:pPr>
        <w:rPr>
          <w:rFonts w:ascii="Arial" w:hAnsi="Arial" w:cs="Arial"/>
          <w:sz w:val="20"/>
          <w:szCs w:val="20"/>
          <w:u w:val="single"/>
        </w:rPr>
      </w:pPr>
    </w:p>
    <w:p w14:paraId="3070DB76" w14:textId="60B6B504" w:rsidR="00577188" w:rsidRPr="00656228" w:rsidRDefault="00EA1E45" w:rsidP="00577188">
      <w:pPr>
        <w:ind w:firstLine="284"/>
        <w:rPr>
          <w:rFonts w:ascii="Arial" w:hAnsi="Arial" w:cs="Arial"/>
          <w:b/>
          <w:sz w:val="22"/>
          <w:szCs w:val="22"/>
        </w:rPr>
      </w:pPr>
      <w:r w:rsidRPr="00656228">
        <w:rPr>
          <w:rFonts w:ascii="Arial" w:hAnsi="Arial" w:cs="Arial"/>
          <w:b/>
          <w:sz w:val="22"/>
          <w:szCs w:val="22"/>
        </w:rPr>
        <w:t>Bytový dům č.p. 534</w:t>
      </w:r>
    </w:p>
    <w:p w14:paraId="0F1046A3" w14:textId="5C4B56C2" w:rsidR="00EA1E45" w:rsidRPr="00656228" w:rsidRDefault="00EA1E45" w:rsidP="00577188">
      <w:pPr>
        <w:ind w:firstLine="284"/>
        <w:rPr>
          <w:rFonts w:ascii="Arial" w:hAnsi="Arial" w:cs="Arial"/>
          <w:b/>
          <w:sz w:val="20"/>
          <w:szCs w:val="20"/>
        </w:rPr>
      </w:pPr>
      <w:r w:rsidRPr="00656228">
        <w:rPr>
          <w:rFonts w:ascii="Arial" w:hAnsi="Arial" w:cs="Arial"/>
          <w:b/>
          <w:sz w:val="20"/>
          <w:szCs w:val="20"/>
        </w:rPr>
        <w:t>Oprava bytové jednotky č.3</w:t>
      </w:r>
    </w:p>
    <w:p w14:paraId="514C376D" w14:textId="5E070127" w:rsidR="00656228" w:rsidRPr="00656228" w:rsidRDefault="00656228" w:rsidP="00577188">
      <w:pPr>
        <w:ind w:firstLine="284"/>
        <w:rPr>
          <w:rFonts w:ascii="Arial" w:hAnsi="Arial" w:cs="Arial"/>
          <w:bCs/>
          <w:sz w:val="20"/>
          <w:szCs w:val="20"/>
        </w:rPr>
      </w:pPr>
      <w:r w:rsidRPr="00656228">
        <w:rPr>
          <w:rFonts w:ascii="Arial" w:hAnsi="Arial" w:cs="Arial"/>
          <w:bCs/>
          <w:sz w:val="20"/>
          <w:szCs w:val="20"/>
        </w:rPr>
        <w:t>790 61 Lipová-lázně</w:t>
      </w:r>
    </w:p>
    <w:p w14:paraId="749FFCF4" w14:textId="18FEFD54" w:rsidR="00577188" w:rsidRPr="00656228" w:rsidRDefault="00577188" w:rsidP="00577188">
      <w:pPr>
        <w:ind w:firstLine="284"/>
        <w:rPr>
          <w:rFonts w:ascii="Arial" w:hAnsi="Arial" w:cs="Arial"/>
          <w:sz w:val="20"/>
          <w:szCs w:val="20"/>
        </w:rPr>
      </w:pPr>
      <w:proofErr w:type="spellStart"/>
      <w:r w:rsidRPr="00656228">
        <w:rPr>
          <w:rFonts w:ascii="Arial" w:hAnsi="Arial" w:cs="Arial"/>
          <w:sz w:val="20"/>
          <w:szCs w:val="20"/>
        </w:rPr>
        <w:t>k.ú</w:t>
      </w:r>
      <w:proofErr w:type="spellEnd"/>
      <w:r w:rsidRPr="00656228">
        <w:rPr>
          <w:rFonts w:ascii="Arial" w:hAnsi="Arial" w:cs="Arial"/>
          <w:sz w:val="20"/>
          <w:szCs w:val="20"/>
        </w:rPr>
        <w:t>. Dolní Lipová (684660)</w:t>
      </w:r>
    </w:p>
    <w:p w14:paraId="38B81A99" w14:textId="77777777" w:rsidR="00524283" w:rsidRPr="00656228" w:rsidRDefault="00524283" w:rsidP="00524283">
      <w:pPr>
        <w:ind w:firstLine="340"/>
        <w:rPr>
          <w:rFonts w:ascii="Arial" w:hAnsi="Arial" w:cs="Arial"/>
          <w:sz w:val="20"/>
          <w:szCs w:val="20"/>
        </w:rPr>
      </w:pPr>
    </w:p>
    <w:p w14:paraId="09E12019" w14:textId="77777777" w:rsidR="00524283" w:rsidRPr="00656228" w:rsidRDefault="00524283" w:rsidP="00524283">
      <w:pPr>
        <w:numPr>
          <w:ilvl w:val="0"/>
          <w:numId w:val="2"/>
        </w:numPr>
        <w:rPr>
          <w:rFonts w:ascii="Arial" w:hAnsi="Arial" w:cs="Arial"/>
          <w:b/>
          <w:sz w:val="20"/>
          <w:szCs w:val="20"/>
        </w:rPr>
      </w:pPr>
      <w:r w:rsidRPr="00656228">
        <w:rPr>
          <w:rFonts w:ascii="Arial" w:hAnsi="Arial" w:cs="Arial"/>
          <w:b/>
          <w:sz w:val="20"/>
          <w:szCs w:val="20"/>
        </w:rPr>
        <w:t>místo stavby</w:t>
      </w:r>
    </w:p>
    <w:p w14:paraId="1C99219F" w14:textId="77777777" w:rsidR="00524283" w:rsidRPr="00656228" w:rsidRDefault="00524283" w:rsidP="00524283">
      <w:pPr>
        <w:rPr>
          <w:rFonts w:ascii="Arial" w:hAnsi="Arial" w:cs="Arial"/>
          <w:sz w:val="20"/>
          <w:szCs w:val="20"/>
          <w:u w:val="single"/>
        </w:rPr>
      </w:pPr>
    </w:p>
    <w:p w14:paraId="39AB8FA1" w14:textId="6613A81A" w:rsidR="00577188" w:rsidRPr="00656228" w:rsidRDefault="00577188" w:rsidP="00577188">
      <w:pPr>
        <w:ind w:left="284"/>
        <w:rPr>
          <w:rFonts w:ascii="Arial" w:hAnsi="Arial" w:cs="Arial"/>
          <w:sz w:val="20"/>
          <w:szCs w:val="20"/>
        </w:rPr>
      </w:pPr>
      <w:r w:rsidRPr="00656228">
        <w:rPr>
          <w:rFonts w:ascii="Arial" w:hAnsi="Arial" w:cs="Arial"/>
          <w:sz w:val="20"/>
          <w:szCs w:val="20"/>
        </w:rPr>
        <w:t>Lipová-lázně</w:t>
      </w:r>
      <w:r w:rsidR="00EA1E45" w:rsidRPr="00656228">
        <w:rPr>
          <w:rFonts w:ascii="Arial" w:hAnsi="Arial" w:cs="Arial"/>
          <w:sz w:val="20"/>
          <w:szCs w:val="20"/>
        </w:rPr>
        <w:t xml:space="preserve"> </w:t>
      </w:r>
      <w:r w:rsidR="00AC5550" w:rsidRPr="00656228">
        <w:rPr>
          <w:rFonts w:ascii="Arial" w:hAnsi="Arial" w:cs="Arial"/>
          <w:sz w:val="20"/>
          <w:szCs w:val="20"/>
        </w:rPr>
        <w:t xml:space="preserve">č.p. </w:t>
      </w:r>
      <w:r w:rsidR="00EA1E45" w:rsidRPr="00656228">
        <w:rPr>
          <w:rFonts w:ascii="Arial" w:hAnsi="Arial" w:cs="Arial"/>
          <w:sz w:val="20"/>
          <w:szCs w:val="20"/>
        </w:rPr>
        <w:t>534</w:t>
      </w:r>
      <w:r w:rsidRPr="00656228">
        <w:rPr>
          <w:rFonts w:ascii="Arial" w:hAnsi="Arial" w:cs="Arial"/>
          <w:sz w:val="20"/>
          <w:szCs w:val="20"/>
        </w:rPr>
        <w:t>, 790 61</w:t>
      </w:r>
      <w:r w:rsidR="00AC5550" w:rsidRPr="00656228">
        <w:rPr>
          <w:rFonts w:ascii="Arial" w:hAnsi="Arial" w:cs="Arial"/>
          <w:sz w:val="20"/>
          <w:szCs w:val="20"/>
        </w:rPr>
        <w:t xml:space="preserve"> Lipová-lázně</w:t>
      </w:r>
    </w:p>
    <w:p w14:paraId="4EFA3120" w14:textId="4F7A6DD3" w:rsidR="000A5D6E" w:rsidRPr="00656228" w:rsidRDefault="000A5D6E" w:rsidP="000A5D6E">
      <w:pPr>
        <w:ind w:firstLine="284"/>
        <w:rPr>
          <w:rFonts w:ascii="Arial" w:hAnsi="Arial" w:cs="Arial"/>
          <w:sz w:val="20"/>
          <w:szCs w:val="20"/>
        </w:rPr>
      </w:pPr>
      <w:proofErr w:type="spellStart"/>
      <w:r w:rsidRPr="00656228">
        <w:rPr>
          <w:rFonts w:ascii="Arial" w:hAnsi="Arial" w:cs="Arial"/>
          <w:sz w:val="20"/>
          <w:szCs w:val="20"/>
        </w:rPr>
        <w:t>k.ú</w:t>
      </w:r>
      <w:proofErr w:type="spellEnd"/>
      <w:r w:rsidRPr="00656228">
        <w:rPr>
          <w:rFonts w:ascii="Arial" w:hAnsi="Arial" w:cs="Arial"/>
          <w:sz w:val="20"/>
          <w:szCs w:val="20"/>
        </w:rPr>
        <w:t>. Dolní Lipová (684660)</w:t>
      </w:r>
    </w:p>
    <w:p w14:paraId="12724927" w14:textId="77777777" w:rsidR="00B129FC" w:rsidRPr="00656228" w:rsidRDefault="00B129FC" w:rsidP="00B129FC">
      <w:pPr>
        <w:ind w:firstLine="340"/>
        <w:rPr>
          <w:rFonts w:ascii="Arial" w:hAnsi="Arial" w:cs="Arial"/>
          <w:sz w:val="20"/>
          <w:szCs w:val="20"/>
        </w:rPr>
      </w:pPr>
    </w:p>
    <w:p w14:paraId="456D179D" w14:textId="77777777" w:rsidR="00524283" w:rsidRPr="00656228" w:rsidRDefault="00524283" w:rsidP="00524283">
      <w:pPr>
        <w:numPr>
          <w:ilvl w:val="0"/>
          <w:numId w:val="2"/>
        </w:numPr>
        <w:rPr>
          <w:rFonts w:ascii="Arial" w:hAnsi="Arial" w:cs="Arial"/>
          <w:b/>
          <w:sz w:val="20"/>
          <w:szCs w:val="20"/>
        </w:rPr>
      </w:pPr>
      <w:r w:rsidRPr="00656228">
        <w:rPr>
          <w:rFonts w:ascii="Arial" w:hAnsi="Arial" w:cs="Arial"/>
          <w:b/>
          <w:sz w:val="20"/>
          <w:szCs w:val="20"/>
        </w:rPr>
        <w:t>předmět dokumentace</w:t>
      </w:r>
    </w:p>
    <w:p w14:paraId="052FAF97" w14:textId="77777777" w:rsidR="00524283" w:rsidRPr="00656228" w:rsidRDefault="00524283" w:rsidP="00524283">
      <w:pPr>
        <w:rPr>
          <w:rFonts w:ascii="Arial" w:hAnsi="Arial" w:cs="Arial"/>
          <w:b/>
          <w:sz w:val="20"/>
          <w:szCs w:val="20"/>
        </w:rPr>
      </w:pPr>
    </w:p>
    <w:p w14:paraId="116FE742" w14:textId="33577946" w:rsidR="00031404" w:rsidRPr="00656228" w:rsidRDefault="00EA1E45" w:rsidP="00524283">
      <w:pPr>
        <w:ind w:firstLine="284"/>
        <w:rPr>
          <w:rFonts w:ascii="Arial" w:hAnsi="Arial" w:cs="Arial"/>
          <w:sz w:val="20"/>
          <w:szCs w:val="20"/>
        </w:rPr>
      </w:pPr>
      <w:r w:rsidRPr="00656228">
        <w:rPr>
          <w:rFonts w:ascii="Arial" w:hAnsi="Arial" w:cs="Arial"/>
          <w:sz w:val="20"/>
          <w:szCs w:val="20"/>
        </w:rPr>
        <w:t>Dokumentace k ohlášení stavebních úprav</w:t>
      </w:r>
      <w:r w:rsidR="001D6780" w:rsidRPr="00656228">
        <w:rPr>
          <w:rFonts w:ascii="Arial" w:hAnsi="Arial" w:cs="Arial"/>
          <w:sz w:val="20"/>
          <w:szCs w:val="20"/>
        </w:rPr>
        <w:t>.</w:t>
      </w:r>
    </w:p>
    <w:p w14:paraId="0D0799AF" w14:textId="77777777" w:rsidR="00524283" w:rsidRPr="00656228" w:rsidRDefault="00524283" w:rsidP="00524283">
      <w:pPr>
        <w:ind w:firstLine="340"/>
        <w:rPr>
          <w:rFonts w:ascii="Arial" w:hAnsi="Arial" w:cs="Arial"/>
          <w:sz w:val="20"/>
          <w:szCs w:val="20"/>
        </w:rPr>
      </w:pPr>
    </w:p>
    <w:p w14:paraId="779F85B8" w14:textId="77777777" w:rsidR="00524283" w:rsidRPr="00656228" w:rsidRDefault="00524283" w:rsidP="00524283">
      <w:pPr>
        <w:rPr>
          <w:rFonts w:ascii="Arial" w:hAnsi="Arial" w:cs="Arial"/>
          <w:b/>
          <w:sz w:val="22"/>
          <w:szCs w:val="22"/>
        </w:rPr>
      </w:pPr>
      <w:r w:rsidRPr="00656228">
        <w:rPr>
          <w:rFonts w:ascii="Arial" w:hAnsi="Arial" w:cs="Arial"/>
          <w:b/>
          <w:sz w:val="22"/>
          <w:szCs w:val="22"/>
        </w:rPr>
        <w:t>A.1.2</w:t>
      </w:r>
      <w:r w:rsidRPr="00656228">
        <w:rPr>
          <w:rFonts w:ascii="Arial" w:hAnsi="Arial" w:cs="Arial"/>
          <w:b/>
          <w:sz w:val="22"/>
          <w:szCs w:val="22"/>
        </w:rPr>
        <w:tab/>
        <w:t>Údaje o stavebníkovi</w:t>
      </w:r>
    </w:p>
    <w:p w14:paraId="3DD9D80F" w14:textId="77777777" w:rsidR="00524283" w:rsidRPr="00656228" w:rsidRDefault="00524283" w:rsidP="00524283">
      <w:pPr>
        <w:rPr>
          <w:rFonts w:ascii="Arial" w:hAnsi="Arial" w:cs="Arial"/>
          <w:b/>
          <w:sz w:val="22"/>
          <w:szCs w:val="22"/>
        </w:rPr>
      </w:pPr>
    </w:p>
    <w:p w14:paraId="694286CC" w14:textId="77777777" w:rsidR="00524283" w:rsidRPr="00656228" w:rsidRDefault="00524283" w:rsidP="00524283">
      <w:pPr>
        <w:numPr>
          <w:ilvl w:val="0"/>
          <w:numId w:val="3"/>
        </w:numPr>
        <w:rPr>
          <w:rFonts w:ascii="Arial" w:hAnsi="Arial" w:cs="Arial"/>
          <w:b/>
          <w:sz w:val="20"/>
          <w:szCs w:val="20"/>
        </w:rPr>
      </w:pPr>
      <w:r w:rsidRPr="00656228">
        <w:rPr>
          <w:rFonts w:ascii="Arial" w:hAnsi="Arial" w:cs="Arial"/>
          <w:b/>
          <w:sz w:val="20"/>
          <w:szCs w:val="20"/>
        </w:rPr>
        <w:t>jméno, příjmení a místo trvalého pobytu (fyzická osoba) nebo</w:t>
      </w:r>
    </w:p>
    <w:p w14:paraId="383A27A9" w14:textId="77777777" w:rsidR="00524283" w:rsidRPr="00656228" w:rsidRDefault="00524283" w:rsidP="00524283">
      <w:pPr>
        <w:rPr>
          <w:rFonts w:ascii="Arial" w:hAnsi="Arial" w:cs="Arial"/>
          <w:sz w:val="20"/>
          <w:szCs w:val="20"/>
          <w:u w:val="single"/>
        </w:rPr>
      </w:pPr>
    </w:p>
    <w:p w14:paraId="2A105949" w14:textId="77777777" w:rsidR="00524283" w:rsidRPr="00656228" w:rsidRDefault="00577188" w:rsidP="00524283">
      <w:pPr>
        <w:ind w:firstLine="284"/>
        <w:rPr>
          <w:rFonts w:ascii="Arial" w:hAnsi="Arial" w:cs="Arial"/>
          <w:sz w:val="20"/>
          <w:szCs w:val="20"/>
        </w:rPr>
      </w:pPr>
      <w:r w:rsidRPr="00656228">
        <w:rPr>
          <w:rFonts w:ascii="Arial" w:hAnsi="Arial" w:cs="Arial"/>
          <w:sz w:val="20"/>
          <w:szCs w:val="20"/>
        </w:rPr>
        <w:t>/</w:t>
      </w:r>
    </w:p>
    <w:p w14:paraId="503E05A8" w14:textId="77777777" w:rsidR="00524283" w:rsidRPr="00656228" w:rsidRDefault="00524283" w:rsidP="00524283">
      <w:pPr>
        <w:ind w:firstLine="340"/>
        <w:rPr>
          <w:rFonts w:ascii="Arial" w:hAnsi="Arial" w:cs="Arial"/>
          <w:sz w:val="20"/>
          <w:szCs w:val="20"/>
        </w:rPr>
      </w:pPr>
    </w:p>
    <w:p w14:paraId="766BEA73" w14:textId="77777777" w:rsidR="00524283" w:rsidRPr="00656228" w:rsidRDefault="00524283" w:rsidP="00524283">
      <w:pPr>
        <w:numPr>
          <w:ilvl w:val="0"/>
          <w:numId w:val="3"/>
        </w:numPr>
        <w:rPr>
          <w:rFonts w:ascii="Arial" w:hAnsi="Arial" w:cs="Arial"/>
          <w:b/>
          <w:sz w:val="20"/>
          <w:szCs w:val="20"/>
        </w:rPr>
      </w:pPr>
      <w:r w:rsidRPr="00656228">
        <w:rPr>
          <w:rFonts w:ascii="Arial" w:hAnsi="Arial" w:cs="Arial"/>
          <w:b/>
          <w:sz w:val="20"/>
          <w:szCs w:val="20"/>
        </w:rPr>
        <w:t>jméno, příjmení, obchodní firma, IČ, bylo-li přiděleno, místo podnikání (fyzická osoba podnikající) nebo</w:t>
      </w:r>
    </w:p>
    <w:p w14:paraId="250E379D" w14:textId="77777777" w:rsidR="00524283" w:rsidRPr="00656228" w:rsidRDefault="00524283" w:rsidP="00524283">
      <w:pPr>
        <w:ind w:firstLine="340"/>
        <w:rPr>
          <w:rFonts w:ascii="Arial" w:hAnsi="Arial" w:cs="Arial"/>
          <w:sz w:val="20"/>
          <w:szCs w:val="20"/>
        </w:rPr>
      </w:pPr>
    </w:p>
    <w:p w14:paraId="2D784300" w14:textId="77777777" w:rsidR="00524283" w:rsidRPr="00656228" w:rsidRDefault="00524283" w:rsidP="00524283">
      <w:pPr>
        <w:ind w:firstLine="284"/>
        <w:rPr>
          <w:rFonts w:ascii="Arial" w:hAnsi="Arial" w:cs="Arial"/>
          <w:sz w:val="20"/>
          <w:szCs w:val="20"/>
        </w:rPr>
      </w:pPr>
      <w:r w:rsidRPr="00656228">
        <w:rPr>
          <w:rFonts w:ascii="Arial" w:hAnsi="Arial" w:cs="Arial"/>
          <w:sz w:val="20"/>
          <w:szCs w:val="20"/>
        </w:rPr>
        <w:t>/</w:t>
      </w:r>
    </w:p>
    <w:p w14:paraId="79AF1CFB" w14:textId="77777777" w:rsidR="00524283" w:rsidRPr="00656228" w:rsidRDefault="00524283" w:rsidP="00524283">
      <w:pPr>
        <w:ind w:firstLine="340"/>
        <w:rPr>
          <w:rFonts w:ascii="Arial" w:hAnsi="Arial" w:cs="Arial"/>
          <w:sz w:val="20"/>
          <w:szCs w:val="20"/>
        </w:rPr>
      </w:pPr>
    </w:p>
    <w:p w14:paraId="4DF7BC0C" w14:textId="77777777" w:rsidR="00524283" w:rsidRPr="00656228" w:rsidRDefault="00524283" w:rsidP="00524283">
      <w:pPr>
        <w:numPr>
          <w:ilvl w:val="0"/>
          <w:numId w:val="3"/>
        </w:numPr>
        <w:rPr>
          <w:rFonts w:ascii="Arial" w:hAnsi="Arial" w:cs="Arial"/>
          <w:b/>
          <w:sz w:val="20"/>
          <w:szCs w:val="20"/>
        </w:rPr>
      </w:pPr>
      <w:r w:rsidRPr="00656228">
        <w:rPr>
          <w:rFonts w:ascii="Arial" w:hAnsi="Arial" w:cs="Arial"/>
          <w:b/>
          <w:sz w:val="20"/>
          <w:szCs w:val="20"/>
        </w:rPr>
        <w:t>obchodní firma nebo název, IČ, bylo-li přiděleno, adresa sídla (právnická osoba).</w:t>
      </w:r>
    </w:p>
    <w:p w14:paraId="33F603BC" w14:textId="77777777" w:rsidR="00524283" w:rsidRPr="00656228" w:rsidRDefault="00524283" w:rsidP="00524283">
      <w:pPr>
        <w:rPr>
          <w:rFonts w:ascii="Arial" w:hAnsi="Arial" w:cs="Arial"/>
        </w:rPr>
      </w:pPr>
    </w:p>
    <w:p w14:paraId="7FFA01EF" w14:textId="77777777" w:rsidR="00577188" w:rsidRPr="00656228" w:rsidRDefault="00577188" w:rsidP="00577188">
      <w:pPr>
        <w:ind w:firstLine="284"/>
        <w:rPr>
          <w:rFonts w:ascii="Arial" w:hAnsi="Arial" w:cs="Arial"/>
          <w:sz w:val="20"/>
          <w:szCs w:val="20"/>
        </w:rPr>
      </w:pPr>
      <w:r w:rsidRPr="00656228">
        <w:rPr>
          <w:rFonts w:ascii="Arial" w:hAnsi="Arial" w:cs="Arial"/>
          <w:sz w:val="20"/>
          <w:szCs w:val="20"/>
        </w:rPr>
        <w:t>Obec Lipová-lázně</w:t>
      </w:r>
    </w:p>
    <w:p w14:paraId="35292855" w14:textId="77777777" w:rsidR="00577188" w:rsidRPr="00656228" w:rsidRDefault="00577188" w:rsidP="00577188">
      <w:pPr>
        <w:ind w:firstLine="284"/>
        <w:rPr>
          <w:rFonts w:ascii="Arial" w:hAnsi="Arial" w:cs="Arial"/>
          <w:sz w:val="20"/>
          <w:szCs w:val="20"/>
        </w:rPr>
      </w:pPr>
      <w:r w:rsidRPr="00656228">
        <w:rPr>
          <w:rFonts w:ascii="Arial" w:hAnsi="Arial" w:cs="Arial"/>
          <w:sz w:val="20"/>
          <w:szCs w:val="20"/>
        </w:rPr>
        <w:t>IČ:</w:t>
      </w:r>
      <w:r w:rsidRPr="00656228">
        <w:rPr>
          <w:rFonts w:ascii="Arial" w:hAnsi="Arial" w:cs="Arial"/>
          <w:sz w:val="20"/>
          <w:szCs w:val="20"/>
        </w:rPr>
        <w:tab/>
        <w:t>00302929</w:t>
      </w:r>
      <w:r w:rsidRPr="00656228">
        <w:rPr>
          <w:rFonts w:ascii="Arial" w:hAnsi="Arial" w:cs="Arial"/>
          <w:sz w:val="20"/>
          <w:szCs w:val="20"/>
        </w:rPr>
        <w:tab/>
      </w:r>
    </w:p>
    <w:p w14:paraId="06FD1E1F" w14:textId="7C67B3F2" w:rsidR="00524283" w:rsidRPr="00656228" w:rsidRDefault="00577188" w:rsidP="00577188">
      <w:pPr>
        <w:ind w:firstLine="284"/>
        <w:rPr>
          <w:rFonts w:ascii="Arial" w:hAnsi="Arial" w:cs="Arial"/>
          <w:sz w:val="20"/>
          <w:szCs w:val="20"/>
        </w:rPr>
      </w:pPr>
      <w:r w:rsidRPr="00656228">
        <w:rPr>
          <w:rFonts w:ascii="Arial" w:hAnsi="Arial" w:cs="Arial"/>
          <w:sz w:val="20"/>
          <w:szCs w:val="20"/>
        </w:rPr>
        <w:t>Lipová-lázně 396, 790 61 Lipová-lázně 1</w:t>
      </w:r>
    </w:p>
    <w:p w14:paraId="316F5250" w14:textId="16B5833C" w:rsidR="001C096E" w:rsidRPr="00656228" w:rsidRDefault="001C096E" w:rsidP="00577188">
      <w:pPr>
        <w:ind w:firstLine="284"/>
        <w:rPr>
          <w:rFonts w:ascii="Arial" w:hAnsi="Arial" w:cs="Arial"/>
          <w:sz w:val="20"/>
          <w:szCs w:val="20"/>
        </w:rPr>
      </w:pPr>
    </w:p>
    <w:p w14:paraId="37794B8D" w14:textId="77777777" w:rsidR="00FC32BD" w:rsidRPr="00656228" w:rsidRDefault="00FC32BD" w:rsidP="00524283">
      <w:pPr>
        <w:ind w:left="284"/>
        <w:rPr>
          <w:rFonts w:ascii="Arial" w:hAnsi="Arial" w:cs="Arial"/>
          <w:sz w:val="20"/>
          <w:szCs w:val="20"/>
        </w:rPr>
      </w:pPr>
    </w:p>
    <w:p w14:paraId="43543438" w14:textId="77777777" w:rsidR="00524283" w:rsidRPr="00656228" w:rsidRDefault="00524283" w:rsidP="00524283">
      <w:pPr>
        <w:rPr>
          <w:rFonts w:ascii="Arial" w:hAnsi="Arial" w:cs="Arial"/>
          <w:b/>
          <w:sz w:val="22"/>
          <w:szCs w:val="22"/>
        </w:rPr>
      </w:pPr>
      <w:r w:rsidRPr="00656228">
        <w:rPr>
          <w:rFonts w:ascii="Arial" w:hAnsi="Arial" w:cs="Arial"/>
          <w:b/>
          <w:sz w:val="22"/>
          <w:szCs w:val="22"/>
        </w:rPr>
        <w:t>A.1.3</w:t>
      </w:r>
      <w:r w:rsidRPr="00656228">
        <w:rPr>
          <w:rFonts w:ascii="Arial" w:hAnsi="Arial" w:cs="Arial"/>
          <w:b/>
          <w:sz w:val="22"/>
          <w:szCs w:val="22"/>
        </w:rPr>
        <w:tab/>
      </w:r>
      <w:r w:rsidR="0069755F" w:rsidRPr="00656228">
        <w:rPr>
          <w:rFonts w:ascii="Arial" w:hAnsi="Arial" w:cs="Arial"/>
          <w:b/>
          <w:sz w:val="22"/>
          <w:szCs w:val="22"/>
        </w:rPr>
        <w:t xml:space="preserve">Údaje o zpracovateli </w:t>
      </w:r>
      <w:r w:rsidRPr="00656228">
        <w:rPr>
          <w:rFonts w:ascii="Arial" w:hAnsi="Arial" w:cs="Arial"/>
          <w:b/>
          <w:sz w:val="22"/>
          <w:szCs w:val="22"/>
        </w:rPr>
        <w:t>dokumentace</w:t>
      </w:r>
    </w:p>
    <w:p w14:paraId="10641393" w14:textId="77777777" w:rsidR="00524283" w:rsidRPr="00656228" w:rsidRDefault="00524283" w:rsidP="00524283">
      <w:pPr>
        <w:rPr>
          <w:rFonts w:ascii="Arial" w:hAnsi="Arial" w:cs="Arial"/>
          <w:b/>
          <w:sz w:val="22"/>
          <w:szCs w:val="22"/>
        </w:rPr>
      </w:pPr>
    </w:p>
    <w:p w14:paraId="6A4FAFF6" w14:textId="77777777" w:rsidR="00524283" w:rsidRPr="00656228" w:rsidRDefault="00524283" w:rsidP="00524283">
      <w:pPr>
        <w:numPr>
          <w:ilvl w:val="0"/>
          <w:numId w:val="4"/>
        </w:numPr>
        <w:rPr>
          <w:rFonts w:ascii="Arial" w:hAnsi="Arial" w:cs="Arial"/>
          <w:b/>
          <w:sz w:val="20"/>
          <w:szCs w:val="20"/>
        </w:rPr>
      </w:pPr>
      <w:r w:rsidRPr="00656228">
        <w:rPr>
          <w:rFonts w:ascii="Arial" w:hAnsi="Arial" w:cs="Arial"/>
          <w:b/>
          <w:sz w:val="20"/>
          <w:szCs w:val="20"/>
        </w:rPr>
        <w:t>jméno, příjmení, obchodní firma, IČ, bylo-li přiděleno, místo podnikání (fyzická osoba podnikající) nebo obchodní firma nebo název, IČ, bylo-li přiděleno, adresa sídla (právnická osoba)</w:t>
      </w:r>
    </w:p>
    <w:p w14:paraId="0E1E6E1A" w14:textId="77777777" w:rsidR="00524283" w:rsidRPr="00656228" w:rsidRDefault="00524283" w:rsidP="00524283">
      <w:pPr>
        <w:rPr>
          <w:rFonts w:ascii="Arial" w:hAnsi="Arial" w:cs="Arial"/>
          <w:b/>
          <w:sz w:val="20"/>
          <w:szCs w:val="20"/>
        </w:rPr>
      </w:pPr>
    </w:p>
    <w:p w14:paraId="407286FB" w14:textId="77777777" w:rsidR="00524283" w:rsidRPr="00656228" w:rsidRDefault="00524283" w:rsidP="00524283">
      <w:pPr>
        <w:ind w:left="284"/>
        <w:rPr>
          <w:rFonts w:ascii="Arial" w:hAnsi="Arial" w:cs="Arial"/>
          <w:sz w:val="20"/>
          <w:szCs w:val="20"/>
        </w:rPr>
      </w:pPr>
      <w:r w:rsidRPr="00656228">
        <w:rPr>
          <w:rFonts w:ascii="Arial" w:hAnsi="Arial" w:cs="Arial"/>
          <w:sz w:val="20"/>
          <w:szCs w:val="20"/>
        </w:rPr>
        <w:t>Ing. Dalibor Jati</w:t>
      </w:r>
    </w:p>
    <w:p w14:paraId="04B1131E" w14:textId="77777777" w:rsidR="00524283" w:rsidRPr="00656228" w:rsidRDefault="00524283" w:rsidP="00524283">
      <w:pPr>
        <w:ind w:left="284"/>
        <w:rPr>
          <w:rFonts w:ascii="Arial" w:hAnsi="Arial" w:cs="Arial"/>
          <w:sz w:val="20"/>
          <w:szCs w:val="20"/>
        </w:rPr>
      </w:pPr>
      <w:r w:rsidRPr="00656228">
        <w:rPr>
          <w:rFonts w:ascii="Arial" w:hAnsi="Arial" w:cs="Arial"/>
          <w:sz w:val="20"/>
          <w:szCs w:val="20"/>
        </w:rPr>
        <w:t>IČ:</w:t>
      </w:r>
      <w:r w:rsidRPr="00656228">
        <w:rPr>
          <w:rFonts w:ascii="Arial" w:hAnsi="Arial" w:cs="Arial"/>
          <w:sz w:val="20"/>
          <w:szCs w:val="20"/>
        </w:rPr>
        <w:tab/>
        <w:t>460 89 608</w:t>
      </w:r>
    </w:p>
    <w:p w14:paraId="183727C3" w14:textId="77777777" w:rsidR="00524283" w:rsidRPr="00656228" w:rsidRDefault="00524283" w:rsidP="00524283">
      <w:pPr>
        <w:ind w:left="284"/>
        <w:rPr>
          <w:rFonts w:ascii="Arial" w:hAnsi="Arial" w:cs="Arial"/>
          <w:sz w:val="20"/>
          <w:szCs w:val="20"/>
        </w:rPr>
      </w:pPr>
      <w:r w:rsidRPr="00656228">
        <w:rPr>
          <w:rFonts w:ascii="Arial" w:hAnsi="Arial" w:cs="Arial"/>
          <w:sz w:val="20"/>
          <w:szCs w:val="20"/>
        </w:rPr>
        <w:t>Lipová-lázně 685, Lipová-lázně, 790 61</w:t>
      </w:r>
    </w:p>
    <w:p w14:paraId="16FD30B8" w14:textId="5010DEE7" w:rsidR="00524283" w:rsidRPr="00656228" w:rsidRDefault="00524283" w:rsidP="00524283">
      <w:pPr>
        <w:rPr>
          <w:rFonts w:ascii="Arial" w:hAnsi="Arial" w:cs="Arial"/>
          <w:b/>
          <w:sz w:val="20"/>
          <w:szCs w:val="20"/>
        </w:rPr>
      </w:pPr>
    </w:p>
    <w:p w14:paraId="0A42C442" w14:textId="77777777" w:rsidR="00524283" w:rsidRPr="00656228" w:rsidRDefault="00524283" w:rsidP="00524283">
      <w:pPr>
        <w:numPr>
          <w:ilvl w:val="0"/>
          <w:numId w:val="4"/>
        </w:numPr>
        <w:rPr>
          <w:rFonts w:ascii="Arial" w:hAnsi="Arial" w:cs="Arial"/>
          <w:b/>
          <w:sz w:val="20"/>
          <w:szCs w:val="20"/>
        </w:rPr>
      </w:pPr>
      <w:r w:rsidRPr="00656228">
        <w:rPr>
          <w:rFonts w:ascii="Arial" w:hAnsi="Arial" w:cs="Arial"/>
          <w:b/>
          <w:sz w:val="20"/>
          <w:szCs w:val="20"/>
        </w:rPr>
        <w:t>jméno a příjmení hlavního projektanta včetně čísla, pod kterým je zapsán v evidenci autorizovaných osob vedené Českou komorou architektů nebo Českou komorou autorizovaných inženýrů a techniků činných ve výstavbě, s vyznačeným oborem, popřípadě specializací jeho autorizace</w:t>
      </w:r>
    </w:p>
    <w:p w14:paraId="3E6FE168" w14:textId="77777777" w:rsidR="00524283" w:rsidRPr="00656228" w:rsidRDefault="00524283" w:rsidP="00524283">
      <w:pPr>
        <w:rPr>
          <w:rFonts w:ascii="Arial" w:hAnsi="Arial" w:cs="Arial"/>
          <w:b/>
          <w:sz w:val="20"/>
          <w:szCs w:val="20"/>
        </w:rPr>
      </w:pPr>
    </w:p>
    <w:p w14:paraId="65272CEB" w14:textId="77777777" w:rsidR="00524283" w:rsidRPr="00656228" w:rsidRDefault="00524283" w:rsidP="00524283">
      <w:pPr>
        <w:ind w:firstLine="284"/>
        <w:rPr>
          <w:rFonts w:ascii="Arial" w:hAnsi="Arial" w:cs="Arial"/>
          <w:sz w:val="20"/>
          <w:szCs w:val="20"/>
        </w:rPr>
      </w:pPr>
      <w:r w:rsidRPr="00656228">
        <w:rPr>
          <w:rFonts w:ascii="Arial" w:hAnsi="Arial" w:cs="Arial"/>
          <w:sz w:val="20"/>
          <w:szCs w:val="20"/>
        </w:rPr>
        <w:t>Ing. Dalibor Jati</w:t>
      </w:r>
      <w:r w:rsidRPr="00656228">
        <w:rPr>
          <w:rFonts w:ascii="Arial" w:hAnsi="Arial" w:cs="Arial"/>
          <w:sz w:val="20"/>
          <w:szCs w:val="20"/>
        </w:rPr>
        <w:tab/>
        <w:t xml:space="preserve">              </w:t>
      </w:r>
      <w:r w:rsidRPr="00656228">
        <w:rPr>
          <w:rFonts w:ascii="Arial" w:hAnsi="Arial" w:cs="Arial"/>
          <w:sz w:val="20"/>
          <w:szCs w:val="20"/>
        </w:rPr>
        <w:tab/>
      </w:r>
      <w:r w:rsidRPr="00656228">
        <w:rPr>
          <w:rFonts w:ascii="Arial" w:hAnsi="Arial" w:cs="Arial"/>
          <w:sz w:val="20"/>
          <w:szCs w:val="20"/>
        </w:rPr>
        <w:tab/>
      </w:r>
      <w:r w:rsidR="00D174CB" w:rsidRPr="00656228">
        <w:rPr>
          <w:rFonts w:ascii="Arial" w:hAnsi="Arial" w:cs="Arial"/>
          <w:sz w:val="20"/>
          <w:szCs w:val="20"/>
        </w:rPr>
        <w:tab/>
      </w:r>
      <w:r w:rsidR="00D174CB" w:rsidRPr="00656228">
        <w:rPr>
          <w:rFonts w:ascii="Arial" w:hAnsi="Arial" w:cs="Arial"/>
          <w:sz w:val="20"/>
          <w:szCs w:val="20"/>
        </w:rPr>
        <w:tab/>
      </w:r>
      <w:r w:rsidRPr="00656228">
        <w:rPr>
          <w:rFonts w:ascii="Arial" w:hAnsi="Arial" w:cs="Arial"/>
          <w:sz w:val="20"/>
          <w:szCs w:val="20"/>
        </w:rPr>
        <w:t>ev. číslo ČKAIT: 1201207</w:t>
      </w:r>
    </w:p>
    <w:p w14:paraId="44CBA202" w14:textId="08707200" w:rsidR="002C0B43" w:rsidRPr="00656228" w:rsidRDefault="002C0B43" w:rsidP="002C0B43">
      <w:pPr>
        <w:ind w:left="2124" w:firstLine="708"/>
        <w:rPr>
          <w:rFonts w:ascii="Arial" w:hAnsi="Arial" w:cs="Arial"/>
          <w:sz w:val="20"/>
          <w:szCs w:val="20"/>
        </w:rPr>
      </w:pPr>
      <w:r w:rsidRPr="00656228">
        <w:rPr>
          <w:rFonts w:ascii="Arial" w:hAnsi="Arial" w:cs="Arial"/>
          <w:sz w:val="20"/>
          <w:szCs w:val="20"/>
        </w:rPr>
        <w:tab/>
      </w:r>
    </w:p>
    <w:p w14:paraId="5E2712FB" w14:textId="77777777" w:rsidR="00524283" w:rsidRPr="00656228" w:rsidRDefault="00524283" w:rsidP="00524283">
      <w:pPr>
        <w:numPr>
          <w:ilvl w:val="0"/>
          <w:numId w:val="4"/>
        </w:numPr>
        <w:rPr>
          <w:rFonts w:ascii="Arial" w:hAnsi="Arial" w:cs="Arial"/>
          <w:b/>
          <w:sz w:val="20"/>
          <w:szCs w:val="20"/>
        </w:rPr>
      </w:pPr>
      <w:r w:rsidRPr="00656228">
        <w:rPr>
          <w:rFonts w:ascii="Arial" w:hAnsi="Arial" w:cs="Arial"/>
          <w:b/>
          <w:sz w:val="20"/>
          <w:szCs w:val="20"/>
        </w:rPr>
        <w:lastRenderedPageBreak/>
        <w:t>jméno a příjmení projektantů jednotlivých částí projektové dokumentace včetně čísla, pod kterým je zapsán v evidenci autorizovaných osob vedené Českou komorou architektů nebo Českou komorou autorizovaných inženýrů a techniků činných ve výstavbě, s vyznačeným oborem, popřípadě specializací jeho autorizace</w:t>
      </w:r>
    </w:p>
    <w:p w14:paraId="1C1013D5" w14:textId="77777777" w:rsidR="00524283" w:rsidRPr="00656228" w:rsidRDefault="00524283" w:rsidP="00524283">
      <w:pPr>
        <w:ind w:left="284"/>
        <w:rPr>
          <w:rFonts w:ascii="Arial" w:hAnsi="Arial" w:cs="Arial"/>
          <w:b/>
          <w:sz w:val="20"/>
          <w:szCs w:val="20"/>
        </w:rPr>
      </w:pPr>
    </w:p>
    <w:p w14:paraId="2FD59464" w14:textId="19FF90DD" w:rsidR="00524283" w:rsidRPr="00656228" w:rsidRDefault="00524283" w:rsidP="00524283">
      <w:pPr>
        <w:ind w:firstLine="284"/>
        <w:rPr>
          <w:rFonts w:ascii="Arial" w:hAnsi="Arial" w:cs="Arial"/>
          <w:sz w:val="20"/>
          <w:szCs w:val="20"/>
        </w:rPr>
      </w:pPr>
      <w:r w:rsidRPr="00656228">
        <w:rPr>
          <w:rFonts w:ascii="Arial" w:hAnsi="Arial" w:cs="Arial"/>
          <w:sz w:val="20"/>
          <w:szCs w:val="20"/>
        </w:rPr>
        <w:t>Ing. Dalibor Jati</w:t>
      </w:r>
      <w:r w:rsidRPr="00656228">
        <w:rPr>
          <w:rFonts w:ascii="Arial" w:hAnsi="Arial" w:cs="Arial"/>
          <w:sz w:val="20"/>
          <w:szCs w:val="20"/>
        </w:rPr>
        <w:tab/>
      </w:r>
      <w:r w:rsidRPr="00656228">
        <w:rPr>
          <w:rFonts w:ascii="Arial" w:hAnsi="Arial" w:cs="Arial"/>
          <w:sz w:val="20"/>
          <w:szCs w:val="20"/>
        </w:rPr>
        <w:tab/>
        <w:t xml:space="preserve">obor: IP00–pozemní stavby       </w:t>
      </w:r>
      <w:r w:rsidRPr="00656228">
        <w:rPr>
          <w:rFonts w:ascii="Arial" w:hAnsi="Arial" w:cs="Arial"/>
          <w:sz w:val="20"/>
          <w:szCs w:val="20"/>
        </w:rPr>
        <w:tab/>
      </w:r>
      <w:r w:rsidRPr="00656228">
        <w:rPr>
          <w:rFonts w:ascii="Arial" w:hAnsi="Arial" w:cs="Arial"/>
          <w:sz w:val="20"/>
          <w:szCs w:val="20"/>
        </w:rPr>
        <w:tab/>
        <w:t>ev. číslo ČKAIT: 1201207</w:t>
      </w:r>
    </w:p>
    <w:p w14:paraId="52DAB8D3" w14:textId="77777777" w:rsidR="00410FAD" w:rsidRPr="00656228" w:rsidRDefault="00410FAD" w:rsidP="00410FAD">
      <w:pPr>
        <w:ind w:firstLine="284"/>
        <w:rPr>
          <w:rFonts w:ascii="Arial" w:hAnsi="Arial" w:cs="Arial"/>
          <w:sz w:val="20"/>
          <w:szCs w:val="20"/>
        </w:rPr>
      </w:pPr>
      <w:r w:rsidRPr="00656228">
        <w:rPr>
          <w:rFonts w:ascii="Arial" w:hAnsi="Arial" w:cs="Arial"/>
          <w:sz w:val="20"/>
          <w:szCs w:val="20"/>
        </w:rPr>
        <w:t>Petr Malý</w:t>
      </w:r>
      <w:r w:rsidRPr="00656228">
        <w:rPr>
          <w:rFonts w:ascii="Arial" w:hAnsi="Arial" w:cs="Arial"/>
          <w:sz w:val="20"/>
          <w:szCs w:val="20"/>
        </w:rPr>
        <w:tab/>
      </w:r>
      <w:r w:rsidRPr="00656228">
        <w:rPr>
          <w:rFonts w:ascii="Arial" w:hAnsi="Arial" w:cs="Arial"/>
          <w:sz w:val="20"/>
          <w:szCs w:val="20"/>
        </w:rPr>
        <w:tab/>
      </w:r>
      <w:r w:rsidRPr="00656228">
        <w:rPr>
          <w:rFonts w:ascii="Arial" w:hAnsi="Arial" w:cs="Arial"/>
          <w:sz w:val="20"/>
          <w:szCs w:val="20"/>
        </w:rPr>
        <w:tab/>
        <w:t xml:space="preserve">obor: SP00–pozemní stavby       </w:t>
      </w:r>
      <w:r w:rsidRPr="00656228">
        <w:rPr>
          <w:rFonts w:ascii="Arial" w:hAnsi="Arial" w:cs="Arial"/>
          <w:sz w:val="20"/>
          <w:szCs w:val="20"/>
        </w:rPr>
        <w:tab/>
        <w:t>ev. číslo ČKAIT: 1201864</w:t>
      </w:r>
    </w:p>
    <w:p w14:paraId="343EF796" w14:textId="77777777" w:rsidR="00B10933" w:rsidRPr="00656228" w:rsidRDefault="00410FAD" w:rsidP="00410FAD">
      <w:pPr>
        <w:ind w:left="2124" w:firstLine="708"/>
        <w:rPr>
          <w:rFonts w:ascii="Arial" w:hAnsi="Arial" w:cs="Arial"/>
          <w:sz w:val="20"/>
          <w:szCs w:val="20"/>
        </w:rPr>
      </w:pPr>
      <w:r w:rsidRPr="00656228">
        <w:rPr>
          <w:rFonts w:ascii="Arial" w:hAnsi="Arial" w:cs="Arial"/>
          <w:sz w:val="20"/>
          <w:szCs w:val="20"/>
        </w:rPr>
        <w:t>(rozpočet stavby)</w:t>
      </w:r>
    </w:p>
    <w:p w14:paraId="2BF15896" w14:textId="51153A32" w:rsidR="00410FAD" w:rsidRPr="00656228" w:rsidRDefault="00B10933" w:rsidP="00B10933">
      <w:pPr>
        <w:rPr>
          <w:rFonts w:ascii="Arial" w:hAnsi="Arial" w:cs="Arial"/>
          <w:sz w:val="20"/>
          <w:szCs w:val="20"/>
        </w:rPr>
      </w:pPr>
      <w:r w:rsidRPr="00656228">
        <w:rPr>
          <w:rFonts w:ascii="Arial" w:hAnsi="Arial" w:cs="Arial"/>
          <w:sz w:val="20"/>
          <w:szCs w:val="20"/>
        </w:rPr>
        <w:t xml:space="preserve">     Ing. Milan Frantík</w:t>
      </w:r>
      <w:r w:rsidRPr="00656228">
        <w:rPr>
          <w:rFonts w:ascii="Arial" w:hAnsi="Arial" w:cs="Arial"/>
          <w:sz w:val="20"/>
          <w:szCs w:val="20"/>
        </w:rPr>
        <w:tab/>
      </w:r>
      <w:r w:rsidRPr="00656228">
        <w:rPr>
          <w:rFonts w:ascii="Arial" w:hAnsi="Arial" w:cs="Arial"/>
          <w:sz w:val="20"/>
          <w:szCs w:val="20"/>
        </w:rPr>
        <w:tab/>
        <w:t>TPS</w:t>
      </w:r>
      <w:r w:rsidR="00410FAD" w:rsidRPr="00656228">
        <w:rPr>
          <w:rFonts w:ascii="Arial" w:hAnsi="Arial" w:cs="Arial"/>
          <w:sz w:val="20"/>
          <w:szCs w:val="20"/>
        </w:rPr>
        <w:tab/>
      </w:r>
    </w:p>
    <w:p w14:paraId="2FAA9B24" w14:textId="77777777" w:rsidR="00D02508" w:rsidRPr="00656228" w:rsidRDefault="00D02508" w:rsidP="00D02508">
      <w:pPr>
        <w:ind w:firstLine="284"/>
        <w:rPr>
          <w:rFonts w:ascii="Arial" w:hAnsi="Arial" w:cs="Arial"/>
          <w:sz w:val="20"/>
          <w:szCs w:val="20"/>
        </w:rPr>
      </w:pPr>
    </w:p>
    <w:p w14:paraId="3F0E939D" w14:textId="77777777" w:rsidR="00D02508" w:rsidRPr="00656228" w:rsidRDefault="00D02508" w:rsidP="00D02508">
      <w:pPr>
        <w:numPr>
          <w:ilvl w:val="0"/>
          <w:numId w:val="1"/>
        </w:numPr>
        <w:rPr>
          <w:rFonts w:ascii="Arial" w:hAnsi="Arial" w:cs="Arial"/>
          <w:b/>
          <w:u w:val="single"/>
        </w:rPr>
      </w:pPr>
      <w:r w:rsidRPr="00656228">
        <w:rPr>
          <w:rFonts w:ascii="Arial" w:hAnsi="Arial" w:cs="Arial"/>
          <w:b/>
          <w:u w:val="single"/>
        </w:rPr>
        <w:t>Členění stavby na objekty a technická a technologická zařízení</w:t>
      </w:r>
    </w:p>
    <w:p w14:paraId="2D41B837" w14:textId="77777777" w:rsidR="00D02508" w:rsidRPr="00656228" w:rsidRDefault="00D02508" w:rsidP="00D02508">
      <w:pPr>
        <w:rPr>
          <w:rFonts w:ascii="Arial" w:hAnsi="Arial" w:cs="Arial"/>
          <w:b/>
          <w:sz w:val="20"/>
          <w:szCs w:val="20"/>
        </w:rPr>
      </w:pPr>
    </w:p>
    <w:p w14:paraId="4D44E913" w14:textId="77777777" w:rsidR="00D02508" w:rsidRPr="00656228" w:rsidRDefault="00D02508" w:rsidP="00D02508">
      <w:pPr>
        <w:rPr>
          <w:rFonts w:ascii="Arial" w:hAnsi="Arial" w:cs="Arial"/>
          <w:sz w:val="20"/>
          <w:szCs w:val="20"/>
        </w:rPr>
      </w:pPr>
      <w:r w:rsidRPr="00656228">
        <w:rPr>
          <w:rFonts w:ascii="Arial" w:hAnsi="Arial" w:cs="Arial"/>
          <w:sz w:val="20"/>
          <w:szCs w:val="20"/>
        </w:rPr>
        <w:t xml:space="preserve">Členění stavby na objekty a technická a technologická zařízení se neprovádí. </w:t>
      </w:r>
    </w:p>
    <w:p w14:paraId="67AE6899" w14:textId="77777777" w:rsidR="00524283" w:rsidRPr="00656228" w:rsidRDefault="00524283" w:rsidP="00524283">
      <w:pPr>
        <w:ind w:left="284"/>
        <w:rPr>
          <w:rFonts w:ascii="Arial" w:hAnsi="Arial" w:cs="Arial"/>
          <w:b/>
          <w:sz w:val="20"/>
          <w:szCs w:val="20"/>
        </w:rPr>
      </w:pPr>
    </w:p>
    <w:p w14:paraId="28EFA899" w14:textId="77777777" w:rsidR="00524283" w:rsidRPr="00656228" w:rsidRDefault="00524283" w:rsidP="00524283">
      <w:pPr>
        <w:numPr>
          <w:ilvl w:val="0"/>
          <w:numId w:val="1"/>
        </w:numPr>
        <w:rPr>
          <w:rFonts w:ascii="Arial" w:hAnsi="Arial" w:cs="Arial"/>
          <w:b/>
          <w:u w:val="single"/>
        </w:rPr>
      </w:pPr>
      <w:r w:rsidRPr="00656228">
        <w:rPr>
          <w:rFonts w:ascii="Arial" w:hAnsi="Arial" w:cs="Arial"/>
          <w:b/>
          <w:u w:val="single"/>
        </w:rPr>
        <w:t>Seznam vstupních podkladů</w:t>
      </w:r>
    </w:p>
    <w:p w14:paraId="0D23C875" w14:textId="77777777" w:rsidR="00524283" w:rsidRPr="00656228" w:rsidRDefault="00524283" w:rsidP="00524283">
      <w:pPr>
        <w:rPr>
          <w:rFonts w:ascii="Arial" w:hAnsi="Arial" w:cs="Arial"/>
          <w:b/>
          <w:u w:val="single"/>
        </w:rPr>
      </w:pPr>
    </w:p>
    <w:p w14:paraId="151DCB20" w14:textId="77777777" w:rsidR="009C5B7E" w:rsidRPr="00656228" w:rsidRDefault="009C5B7E" w:rsidP="009C5B7E">
      <w:pPr>
        <w:pStyle w:val="Import3"/>
        <w:rPr>
          <w:rFonts w:ascii="Arial" w:hAnsi="Arial" w:cs="Arial"/>
          <w:sz w:val="20"/>
        </w:rPr>
      </w:pPr>
      <w:r w:rsidRPr="00656228">
        <w:rPr>
          <w:rFonts w:ascii="Arial" w:hAnsi="Arial" w:cs="Arial"/>
          <w:sz w:val="20"/>
        </w:rPr>
        <w:t>-  zadaní stavebníka</w:t>
      </w:r>
    </w:p>
    <w:p w14:paraId="330656FA" w14:textId="3C446341" w:rsidR="009C5B7E" w:rsidRPr="00656228" w:rsidRDefault="009C5B7E" w:rsidP="009C5B7E">
      <w:pPr>
        <w:pStyle w:val="Import3"/>
        <w:rPr>
          <w:rFonts w:ascii="Arial" w:hAnsi="Arial" w:cs="Arial"/>
          <w:sz w:val="20"/>
        </w:rPr>
      </w:pPr>
      <w:r w:rsidRPr="00656228">
        <w:rPr>
          <w:rFonts w:ascii="Arial" w:hAnsi="Arial" w:cs="Arial"/>
          <w:sz w:val="20"/>
        </w:rPr>
        <w:t xml:space="preserve">-  vlastní prohlídka a fotodokumentace </w:t>
      </w:r>
      <w:r w:rsidR="0065111C" w:rsidRPr="00656228">
        <w:rPr>
          <w:rFonts w:ascii="Arial" w:hAnsi="Arial" w:cs="Arial"/>
          <w:sz w:val="20"/>
        </w:rPr>
        <w:t>bytové jednotky a společných prostor objektu bytového domu</w:t>
      </w:r>
    </w:p>
    <w:p w14:paraId="2440C66F" w14:textId="3D4985E5" w:rsidR="009C5B7E" w:rsidRPr="00656228" w:rsidRDefault="0065111C" w:rsidP="009C5B7E">
      <w:pPr>
        <w:pStyle w:val="Import3"/>
        <w:rPr>
          <w:rFonts w:ascii="Arial" w:hAnsi="Arial" w:cs="Arial"/>
          <w:sz w:val="20"/>
        </w:rPr>
      </w:pPr>
      <w:r w:rsidRPr="00656228">
        <w:rPr>
          <w:rFonts w:ascii="Arial" w:hAnsi="Arial" w:cs="Arial"/>
          <w:sz w:val="20"/>
        </w:rPr>
        <w:t xml:space="preserve">-  zaměření bytové jednotky a </w:t>
      </w:r>
      <w:r w:rsidR="009C5B7E" w:rsidRPr="00656228">
        <w:rPr>
          <w:rFonts w:ascii="Arial" w:hAnsi="Arial" w:cs="Arial"/>
          <w:sz w:val="20"/>
        </w:rPr>
        <w:t xml:space="preserve">doměření předmětných částí objektu </w:t>
      </w:r>
    </w:p>
    <w:p w14:paraId="64095003" w14:textId="77777777" w:rsidR="009C5B7E" w:rsidRPr="00656228" w:rsidRDefault="009C5B7E" w:rsidP="009C5B7E">
      <w:pPr>
        <w:pStyle w:val="Import3"/>
        <w:rPr>
          <w:rFonts w:ascii="Arial" w:hAnsi="Arial" w:cs="Arial"/>
          <w:sz w:val="20"/>
        </w:rPr>
      </w:pPr>
      <w:bookmarkStart w:id="0" w:name="_Hlk68245261"/>
      <w:r w:rsidRPr="00656228">
        <w:rPr>
          <w:rFonts w:ascii="Arial" w:hAnsi="Arial" w:cs="Arial"/>
          <w:sz w:val="20"/>
        </w:rPr>
        <w:t xml:space="preserve">-  podklady o prováděných opravách a údržbě bezprostředních ploch od technika Obce Lipová- </w:t>
      </w:r>
    </w:p>
    <w:p w14:paraId="544F6C10" w14:textId="77777777" w:rsidR="009C5B7E" w:rsidRPr="00656228" w:rsidRDefault="009C5B7E" w:rsidP="009C5B7E">
      <w:pPr>
        <w:pStyle w:val="Import3"/>
        <w:rPr>
          <w:rFonts w:ascii="Arial" w:hAnsi="Arial" w:cs="Arial"/>
          <w:sz w:val="20"/>
        </w:rPr>
      </w:pPr>
      <w:r w:rsidRPr="00656228">
        <w:rPr>
          <w:rFonts w:ascii="Arial" w:hAnsi="Arial" w:cs="Arial"/>
          <w:sz w:val="20"/>
        </w:rPr>
        <w:t xml:space="preserve">   lázně</w:t>
      </w:r>
    </w:p>
    <w:bookmarkEnd w:id="0"/>
    <w:p w14:paraId="05F18E03" w14:textId="77777777" w:rsidR="009C5B7E" w:rsidRPr="00656228" w:rsidRDefault="009C5B7E" w:rsidP="009C5B7E">
      <w:pPr>
        <w:pStyle w:val="Import3"/>
        <w:rPr>
          <w:rFonts w:ascii="Arial" w:hAnsi="Arial" w:cs="Arial"/>
          <w:sz w:val="20"/>
        </w:rPr>
      </w:pPr>
      <w:r w:rsidRPr="00656228">
        <w:rPr>
          <w:rFonts w:ascii="Arial" w:hAnsi="Arial" w:cs="Arial"/>
          <w:sz w:val="20"/>
        </w:rPr>
        <w:t>-  podklady od vlastníků a správců technické infrastruktury</w:t>
      </w:r>
    </w:p>
    <w:p w14:paraId="1EE1C7A8" w14:textId="77777777" w:rsidR="009C5B7E" w:rsidRPr="00656228" w:rsidRDefault="009C5B7E" w:rsidP="009C5B7E">
      <w:pPr>
        <w:pStyle w:val="Import3"/>
        <w:rPr>
          <w:rFonts w:ascii="Arial" w:hAnsi="Arial" w:cs="Arial"/>
          <w:sz w:val="20"/>
        </w:rPr>
      </w:pPr>
      <w:r w:rsidRPr="00656228">
        <w:rPr>
          <w:rFonts w:ascii="Arial" w:hAnsi="Arial" w:cs="Arial"/>
          <w:sz w:val="20"/>
        </w:rPr>
        <w:t>-  technické podklady od výrobců stavebních materiálů</w:t>
      </w:r>
    </w:p>
    <w:p w14:paraId="56B54535" w14:textId="77777777" w:rsidR="009C5B7E" w:rsidRPr="00656228" w:rsidRDefault="009C5B7E" w:rsidP="009C5B7E">
      <w:pPr>
        <w:pStyle w:val="Import3"/>
        <w:rPr>
          <w:rFonts w:ascii="Arial" w:hAnsi="Arial" w:cs="Arial"/>
          <w:sz w:val="20"/>
        </w:rPr>
      </w:pPr>
      <w:r w:rsidRPr="00656228">
        <w:rPr>
          <w:rFonts w:ascii="Arial" w:hAnsi="Arial" w:cs="Arial"/>
          <w:sz w:val="20"/>
        </w:rPr>
        <w:t>-  podklady upřesňující zadání, předávané v průběhu zpracování PD</w:t>
      </w:r>
    </w:p>
    <w:p w14:paraId="3830B36B" w14:textId="77777777" w:rsidR="00E322C2" w:rsidRPr="008C0301" w:rsidRDefault="00E322C2" w:rsidP="00882095">
      <w:pPr>
        <w:pStyle w:val="Import3"/>
        <w:rPr>
          <w:rFonts w:ascii="Arial" w:hAnsi="Arial" w:cs="Arial"/>
          <w:sz w:val="20"/>
        </w:rPr>
      </w:pPr>
    </w:p>
    <w:p w14:paraId="3F5FDC26" w14:textId="078DE79D" w:rsidR="00107812" w:rsidRPr="008C0301" w:rsidRDefault="00706718" w:rsidP="00706718">
      <w:pPr>
        <w:rPr>
          <w:rFonts w:ascii="Arial" w:hAnsi="Arial" w:cs="Arial"/>
          <w:b/>
          <w:u w:val="single"/>
        </w:rPr>
      </w:pPr>
      <w:r w:rsidRPr="008C0301">
        <w:rPr>
          <w:rFonts w:ascii="Arial" w:hAnsi="Arial" w:cs="Arial"/>
          <w:b/>
        </w:rPr>
        <w:t>A4.</w:t>
      </w:r>
      <w:r w:rsidRPr="008C0301">
        <w:rPr>
          <w:rFonts w:ascii="Arial" w:hAnsi="Arial" w:cs="Arial"/>
          <w:b/>
        </w:rPr>
        <w:tab/>
      </w:r>
      <w:r w:rsidR="00410FAD" w:rsidRPr="008C0301">
        <w:rPr>
          <w:rFonts w:ascii="Arial" w:hAnsi="Arial" w:cs="Arial"/>
          <w:b/>
          <w:u w:val="single"/>
        </w:rPr>
        <w:t>Údaje o území</w:t>
      </w:r>
    </w:p>
    <w:p w14:paraId="18B6E0B4" w14:textId="77777777" w:rsidR="00410FAD" w:rsidRPr="008C0301" w:rsidRDefault="00410FAD" w:rsidP="00410FAD">
      <w:r w:rsidRPr="008C0301">
        <w:t xml:space="preserve">                             </w:t>
      </w:r>
    </w:p>
    <w:p w14:paraId="3AD722BF" w14:textId="77777777" w:rsidR="00410FAD" w:rsidRPr="008C0301" w:rsidRDefault="00410FAD" w:rsidP="00410FAD">
      <w:pPr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8C0301">
        <w:rPr>
          <w:rFonts w:ascii="Arial" w:hAnsi="Arial" w:cs="Arial"/>
          <w:b/>
          <w:sz w:val="20"/>
          <w:szCs w:val="20"/>
        </w:rPr>
        <w:t>rozsah řešeného území</w:t>
      </w:r>
    </w:p>
    <w:p w14:paraId="6A5CCC8E" w14:textId="77777777" w:rsidR="00410FAD" w:rsidRPr="008C0301" w:rsidRDefault="00410FAD" w:rsidP="00410FAD">
      <w:pPr>
        <w:rPr>
          <w:rFonts w:ascii="Arial" w:hAnsi="Arial" w:cs="Arial"/>
          <w:b/>
          <w:sz w:val="20"/>
          <w:szCs w:val="20"/>
        </w:rPr>
      </w:pPr>
    </w:p>
    <w:p w14:paraId="3FC0EA4F" w14:textId="1C379D8F" w:rsidR="006A769C" w:rsidRPr="008C0301" w:rsidRDefault="008C0301" w:rsidP="006A769C">
      <w:pPr>
        <w:pStyle w:val="Import1"/>
        <w:rPr>
          <w:rFonts w:ascii="Arial" w:hAnsi="Arial" w:cs="Arial"/>
          <w:sz w:val="20"/>
        </w:rPr>
      </w:pPr>
      <w:r w:rsidRPr="008C0301">
        <w:rPr>
          <w:rFonts w:ascii="Arial" w:hAnsi="Arial" w:cs="Arial"/>
          <w:sz w:val="20"/>
        </w:rPr>
        <w:t>Objekt bytového domu</w:t>
      </w:r>
      <w:r w:rsidR="006A769C" w:rsidRPr="008C0301">
        <w:rPr>
          <w:rFonts w:ascii="Arial" w:hAnsi="Arial" w:cs="Arial"/>
          <w:sz w:val="20"/>
        </w:rPr>
        <w:t xml:space="preserve"> se nachází v zastavěné části obce, v ploše dle ÚPD určené k bydlení v </w:t>
      </w:r>
      <w:r w:rsidR="00AC5550" w:rsidRPr="008C0301">
        <w:rPr>
          <w:rFonts w:ascii="Arial" w:hAnsi="Arial" w:cs="Arial"/>
          <w:sz w:val="20"/>
        </w:rPr>
        <w:t>bytových</w:t>
      </w:r>
      <w:r w:rsidR="006A769C" w:rsidRPr="008C0301">
        <w:rPr>
          <w:rFonts w:ascii="Arial" w:hAnsi="Arial" w:cs="Arial"/>
          <w:sz w:val="20"/>
        </w:rPr>
        <w:t xml:space="preserve"> domech a navazuje přímo na místní komunikaci.</w:t>
      </w:r>
    </w:p>
    <w:p w14:paraId="1A48C9B0" w14:textId="12DAFFE1" w:rsidR="00410FAD" w:rsidRPr="008C0301" w:rsidRDefault="00410FAD" w:rsidP="00410FAD">
      <w:pPr>
        <w:rPr>
          <w:rFonts w:ascii="Arial" w:hAnsi="Arial" w:cs="Arial"/>
          <w:sz w:val="20"/>
        </w:rPr>
      </w:pPr>
      <w:r w:rsidRPr="008C0301">
        <w:rPr>
          <w:rFonts w:ascii="Arial" w:hAnsi="Arial" w:cs="Arial"/>
          <w:sz w:val="20"/>
        </w:rPr>
        <w:t xml:space="preserve">V prostoru plochy </w:t>
      </w:r>
      <w:r w:rsidR="008C0301" w:rsidRPr="008C0301">
        <w:rPr>
          <w:rFonts w:ascii="Arial" w:hAnsi="Arial" w:cs="Arial"/>
          <w:sz w:val="20"/>
        </w:rPr>
        <w:t xml:space="preserve">kolem objektu </w:t>
      </w:r>
      <w:r w:rsidRPr="008C0301">
        <w:rPr>
          <w:rFonts w:ascii="Arial" w:hAnsi="Arial" w:cs="Arial"/>
          <w:sz w:val="20"/>
        </w:rPr>
        <w:t>se nacházejí sítě technické infrastruktury</w:t>
      </w:r>
      <w:r w:rsidR="008C0301" w:rsidRPr="008C0301">
        <w:rPr>
          <w:rFonts w:ascii="Arial" w:hAnsi="Arial" w:cs="Arial"/>
          <w:sz w:val="20"/>
        </w:rPr>
        <w:t>, na které je napojen</w:t>
      </w:r>
      <w:r w:rsidRPr="008C0301">
        <w:rPr>
          <w:rFonts w:ascii="Arial" w:hAnsi="Arial" w:cs="Arial"/>
          <w:sz w:val="20"/>
        </w:rPr>
        <w:t>.</w:t>
      </w:r>
    </w:p>
    <w:p w14:paraId="7AA6C661" w14:textId="79CAD89C" w:rsidR="008C0301" w:rsidRPr="008C0301" w:rsidRDefault="00410FAD" w:rsidP="00410FAD">
      <w:pPr>
        <w:rPr>
          <w:rFonts w:ascii="Arial" w:hAnsi="Arial" w:cs="Arial"/>
          <w:sz w:val="20"/>
          <w:szCs w:val="20"/>
        </w:rPr>
      </w:pPr>
      <w:r w:rsidRPr="008C0301">
        <w:rPr>
          <w:rFonts w:ascii="Arial" w:hAnsi="Arial" w:cs="Arial"/>
          <w:sz w:val="20"/>
          <w:szCs w:val="20"/>
        </w:rPr>
        <w:t xml:space="preserve">Předmětem dokumentace je </w:t>
      </w:r>
      <w:r w:rsidR="00635E4D" w:rsidRPr="008C0301">
        <w:rPr>
          <w:rFonts w:ascii="Arial" w:hAnsi="Arial" w:cs="Arial"/>
          <w:sz w:val="20"/>
          <w:szCs w:val="20"/>
        </w:rPr>
        <w:t xml:space="preserve">oprava </w:t>
      </w:r>
      <w:r w:rsidR="008C0301" w:rsidRPr="008C0301">
        <w:rPr>
          <w:rFonts w:ascii="Arial" w:hAnsi="Arial" w:cs="Arial"/>
          <w:sz w:val="20"/>
          <w:szCs w:val="20"/>
        </w:rPr>
        <w:t>bytové jednotky č.3 ve 2.NP objektu.</w:t>
      </w:r>
    </w:p>
    <w:p w14:paraId="2048D707" w14:textId="77777777" w:rsidR="00410FAD" w:rsidRPr="008C0301" w:rsidRDefault="00410FAD" w:rsidP="00410FAD">
      <w:pPr>
        <w:rPr>
          <w:rFonts w:ascii="Arial" w:hAnsi="Arial" w:cs="Arial"/>
          <w:b/>
          <w:sz w:val="20"/>
          <w:szCs w:val="20"/>
        </w:rPr>
      </w:pPr>
    </w:p>
    <w:p w14:paraId="256DFB3D" w14:textId="77777777" w:rsidR="00410FAD" w:rsidRPr="008C0301" w:rsidRDefault="00410FAD" w:rsidP="00410FAD">
      <w:pPr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8C0301">
        <w:rPr>
          <w:rFonts w:ascii="Arial" w:hAnsi="Arial" w:cs="Arial"/>
          <w:b/>
          <w:sz w:val="20"/>
          <w:szCs w:val="20"/>
        </w:rPr>
        <w:t>údaje o ochraně území podle jiných právních předpisů (památková rezervace, památková zóna, zvláště chráněné území, záplavové území apod.)</w:t>
      </w:r>
    </w:p>
    <w:p w14:paraId="074C28E2" w14:textId="77777777" w:rsidR="00410FAD" w:rsidRPr="008C0301" w:rsidRDefault="00410FAD" w:rsidP="00410FAD">
      <w:pPr>
        <w:rPr>
          <w:rFonts w:ascii="Arial" w:hAnsi="Arial" w:cs="Arial"/>
          <w:b/>
          <w:sz w:val="20"/>
          <w:szCs w:val="20"/>
        </w:rPr>
      </w:pPr>
    </w:p>
    <w:p w14:paraId="0FC911CA" w14:textId="77777777" w:rsidR="00410FAD" w:rsidRPr="008C0301" w:rsidRDefault="00410FAD" w:rsidP="00410FAD">
      <w:pPr>
        <w:pStyle w:val="Import1"/>
        <w:rPr>
          <w:rFonts w:ascii="Arial" w:hAnsi="Arial" w:cs="Arial"/>
          <w:sz w:val="20"/>
        </w:rPr>
      </w:pPr>
      <w:r w:rsidRPr="008C0301">
        <w:rPr>
          <w:rFonts w:ascii="Arial" w:hAnsi="Arial" w:cs="Arial"/>
          <w:sz w:val="20"/>
        </w:rPr>
        <w:t>Plocha stavby se nenachází v památkové rezervaci ani památkové zóně, nenachází v území se zvláště zvýšenou citlivostí ani zranitelností z hlediska životního prostředí. Stavba se nedotýká stávajících funkčních biocenter, biokoridorů ani žádných jiných ÚSES.</w:t>
      </w:r>
    </w:p>
    <w:p w14:paraId="2FBC21E4" w14:textId="77777777" w:rsidR="00410FAD" w:rsidRPr="008C0301" w:rsidRDefault="00410FAD" w:rsidP="00410FAD">
      <w:pPr>
        <w:pStyle w:val="Import1"/>
        <w:rPr>
          <w:rFonts w:ascii="Arial" w:hAnsi="Arial" w:cs="Arial"/>
          <w:sz w:val="20"/>
        </w:rPr>
      </w:pPr>
      <w:r w:rsidRPr="008C0301">
        <w:rPr>
          <w:rFonts w:ascii="Arial" w:hAnsi="Arial" w:cs="Arial"/>
          <w:sz w:val="20"/>
        </w:rPr>
        <w:t>Plocha se nenachází v oblasti se zvláštními nároky na staveniště, není ohrožena sesuvy a nestabilizovanými náplavami, rovněž dotčené území není evidováno jako poddolované území a není v oblasti s výskytem seizmicity. Stavbou dotčené území se nenachází v aktivní zóně záplavového území toku Vápenný potok a současně ani v jeho ochranném pásmu. Stavba svým charakterem nemá negativní vliv na chráněná území Natura 2000.</w:t>
      </w:r>
    </w:p>
    <w:p w14:paraId="5F6CE172" w14:textId="77777777" w:rsidR="00410FAD" w:rsidRPr="008C0301" w:rsidRDefault="00410FAD" w:rsidP="00410FAD">
      <w:pPr>
        <w:rPr>
          <w:rFonts w:ascii="Arial" w:hAnsi="Arial" w:cs="Arial"/>
          <w:b/>
          <w:sz w:val="20"/>
          <w:szCs w:val="20"/>
        </w:rPr>
      </w:pPr>
    </w:p>
    <w:p w14:paraId="6F11C667" w14:textId="77777777" w:rsidR="00410FAD" w:rsidRPr="008C0301" w:rsidRDefault="00410FAD" w:rsidP="00410FAD">
      <w:pPr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8C0301">
        <w:rPr>
          <w:rFonts w:ascii="Arial" w:hAnsi="Arial" w:cs="Arial"/>
          <w:b/>
          <w:sz w:val="20"/>
          <w:szCs w:val="20"/>
        </w:rPr>
        <w:t>údaje o odtokových poměrech</w:t>
      </w:r>
    </w:p>
    <w:p w14:paraId="17F53E27" w14:textId="77777777" w:rsidR="00410FAD" w:rsidRPr="008C0301" w:rsidRDefault="00410FAD" w:rsidP="00410FAD">
      <w:pPr>
        <w:rPr>
          <w:rFonts w:ascii="Arial" w:hAnsi="Arial" w:cs="Arial"/>
          <w:b/>
          <w:sz w:val="20"/>
          <w:szCs w:val="20"/>
        </w:rPr>
      </w:pPr>
    </w:p>
    <w:p w14:paraId="6958E0F0" w14:textId="09EA2CF8" w:rsidR="00635E4D" w:rsidRPr="008C0301" w:rsidRDefault="00410FAD" w:rsidP="00410FAD">
      <w:pPr>
        <w:rPr>
          <w:rFonts w:ascii="Arial" w:hAnsi="Arial" w:cs="Arial"/>
          <w:sz w:val="20"/>
          <w:szCs w:val="20"/>
        </w:rPr>
      </w:pPr>
      <w:r w:rsidRPr="008C0301">
        <w:rPr>
          <w:rFonts w:ascii="Arial" w:hAnsi="Arial" w:cs="Arial"/>
          <w:sz w:val="20"/>
          <w:szCs w:val="20"/>
        </w:rPr>
        <w:t>Celé území je přirozeně svahováno k</w:t>
      </w:r>
      <w:r w:rsidR="00846FB3" w:rsidRPr="008C0301">
        <w:rPr>
          <w:rFonts w:ascii="Arial" w:hAnsi="Arial" w:cs="Arial"/>
          <w:sz w:val="20"/>
          <w:szCs w:val="20"/>
        </w:rPr>
        <w:t> vodnímu toku Staříč</w:t>
      </w:r>
    </w:p>
    <w:p w14:paraId="54B79781" w14:textId="77777777" w:rsidR="00410FAD" w:rsidRPr="008C0301" w:rsidRDefault="00410FAD" w:rsidP="00410FAD">
      <w:pPr>
        <w:rPr>
          <w:rFonts w:ascii="Arial" w:hAnsi="Arial" w:cs="Arial"/>
          <w:b/>
          <w:sz w:val="20"/>
          <w:szCs w:val="20"/>
        </w:rPr>
      </w:pPr>
    </w:p>
    <w:p w14:paraId="223C1C70" w14:textId="77777777" w:rsidR="00410FAD" w:rsidRPr="008C0301" w:rsidRDefault="00410FAD" w:rsidP="00410FAD">
      <w:pPr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8C0301">
        <w:rPr>
          <w:rFonts w:ascii="Arial" w:hAnsi="Arial" w:cs="Arial"/>
          <w:b/>
          <w:sz w:val="20"/>
          <w:szCs w:val="20"/>
        </w:rPr>
        <w:t>údaje o souladu s územně plánovací dokumentací, nebylo-li vydáno územní rozhodnutí nebo územní opatření, popřípadě nebyl-li vydán územní souhlas</w:t>
      </w:r>
    </w:p>
    <w:p w14:paraId="771BAFBA" w14:textId="77777777" w:rsidR="00410FAD" w:rsidRPr="008C0301" w:rsidRDefault="00410FAD" w:rsidP="00410FAD">
      <w:pPr>
        <w:rPr>
          <w:rFonts w:ascii="Arial" w:hAnsi="Arial" w:cs="Arial"/>
          <w:b/>
          <w:sz w:val="20"/>
          <w:szCs w:val="20"/>
        </w:rPr>
      </w:pPr>
    </w:p>
    <w:p w14:paraId="417F020D" w14:textId="77777777" w:rsidR="008C0301" w:rsidRPr="008C0301" w:rsidRDefault="008C0301" w:rsidP="00846FB3">
      <w:pPr>
        <w:rPr>
          <w:rFonts w:ascii="Arial" w:hAnsi="Arial" w:cs="Arial"/>
          <w:sz w:val="20"/>
          <w:szCs w:val="20"/>
        </w:rPr>
      </w:pPr>
      <w:r w:rsidRPr="008C0301">
        <w:rPr>
          <w:rFonts w:ascii="Arial" w:hAnsi="Arial" w:cs="Arial"/>
          <w:sz w:val="20"/>
          <w:szCs w:val="20"/>
        </w:rPr>
        <w:t>Jedná se o stávající stavbu bytového domu, pro který bylo v minulosti v\dáno kolaudační rozhodnutí.</w:t>
      </w:r>
    </w:p>
    <w:p w14:paraId="148FC105" w14:textId="48C0024C" w:rsidR="00410FAD" w:rsidRDefault="00410FAD" w:rsidP="00410FAD">
      <w:pPr>
        <w:rPr>
          <w:rFonts w:ascii="Arial" w:hAnsi="Arial" w:cs="Arial"/>
          <w:b/>
          <w:color w:val="FF0000"/>
          <w:sz w:val="20"/>
          <w:szCs w:val="20"/>
        </w:rPr>
      </w:pPr>
    </w:p>
    <w:p w14:paraId="09250B4F" w14:textId="6D2F862D" w:rsidR="00D5437D" w:rsidRDefault="00D5437D" w:rsidP="00410FAD">
      <w:pPr>
        <w:rPr>
          <w:rFonts w:ascii="Arial" w:hAnsi="Arial" w:cs="Arial"/>
          <w:b/>
          <w:color w:val="FF0000"/>
          <w:sz w:val="20"/>
          <w:szCs w:val="20"/>
        </w:rPr>
      </w:pPr>
    </w:p>
    <w:p w14:paraId="533B5A31" w14:textId="26FFEEBB" w:rsidR="00D5437D" w:rsidRPr="00D5437D" w:rsidRDefault="00D5437D" w:rsidP="00410FAD">
      <w:pPr>
        <w:rPr>
          <w:rFonts w:ascii="Arial" w:hAnsi="Arial" w:cs="Arial"/>
          <w:b/>
          <w:sz w:val="20"/>
          <w:szCs w:val="20"/>
        </w:rPr>
      </w:pPr>
    </w:p>
    <w:p w14:paraId="4376491C" w14:textId="77777777" w:rsidR="00D5437D" w:rsidRPr="00D5437D" w:rsidRDefault="00D5437D" w:rsidP="00410FAD">
      <w:pPr>
        <w:rPr>
          <w:rFonts w:ascii="Arial" w:hAnsi="Arial" w:cs="Arial"/>
          <w:b/>
          <w:sz w:val="20"/>
          <w:szCs w:val="20"/>
        </w:rPr>
      </w:pPr>
    </w:p>
    <w:p w14:paraId="69EC9B87" w14:textId="77777777" w:rsidR="00410FAD" w:rsidRPr="00D5437D" w:rsidRDefault="00410FAD" w:rsidP="00410FAD">
      <w:pPr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D5437D">
        <w:rPr>
          <w:rFonts w:ascii="Arial" w:hAnsi="Arial" w:cs="Arial"/>
          <w:b/>
          <w:sz w:val="20"/>
          <w:szCs w:val="20"/>
        </w:rPr>
        <w:lastRenderedPageBreak/>
        <w:t>údaje o souladu s územním rozhodnutím nebo veřejnoprávní smlouvou územní rozhodnutí nahrazující anebo územním souhlasem, popřípadě s regulačním plánem v rozsahu, ve kterém nahrazuje územní rozhodnutí, a v případě stavebních úprav podmiňujících změnu v užívání stavby údaje o jejím souladu s územně plánovací dokumentací</w:t>
      </w:r>
    </w:p>
    <w:p w14:paraId="35178B85" w14:textId="77777777" w:rsidR="00410FAD" w:rsidRPr="00D5437D" w:rsidRDefault="00410FAD" w:rsidP="00410FAD">
      <w:pPr>
        <w:rPr>
          <w:rFonts w:ascii="Arial" w:hAnsi="Arial" w:cs="Arial"/>
          <w:b/>
          <w:sz w:val="20"/>
          <w:szCs w:val="20"/>
        </w:rPr>
      </w:pPr>
    </w:p>
    <w:p w14:paraId="6350425C" w14:textId="5E032E7C" w:rsidR="00410FAD" w:rsidRPr="00D5437D" w:rsidRDefault="00410FAD" w:rsidP="00410FAD">
      <w:pPr>
        <w:rPr>
          <w:rFonts w:ascii="Arial" w:hAnsi="Arial" w:cs="Arial"/>
          <w:sz w:val="20"/>
          <w:szCs w:val="20"/>
        </w:rPr>
      </w:pPr>
      <w:r w:rsidRPr="00D5437D">
        <w:rPr>
          <w:rFonts w:ascii="Arial" w:hAnsi="Arial" w:cs="Arial"/>
          <w:sz w:val="20"/>
          <w:szCs w:val="20"/>
        </w:rPr>
        <w:t>Navržená stavba</w:t>
      </w:r>
      <w:r w:rsidR="00D5437D" w:rsidRPr="00D5437D">
        <w:rPr>
          <w:rFonts w:ascii="Arial" w:hAnsi="Arial" w:cs="Arial"/>
          <w:sz w:val="20"/>
          <w:szCs w:val="20"/>
        </w:rPr>
        <w:t xml:space="preserve"> – oprava bytové jednotky </w:t>
      </w:r>
      <w:r w:rsidRPr="00D5437D">
        <w:rPr>
          <w:rFonts w:ascii="Arial" w:hAnsi="Arial" w:cs="Arial"/>
          <w:sz w:val="20"/>
          <w:szCs w:val="20"/>
        </w:rPr>
        <w:t>je v souladu s ÚPD Obce Lipová-lázně.</w:t>
      </w:r>
    </w:p>
    <w:p w14:paraId="190EA37C" w14:textId="77777777" w:rsidR="00410FAD" w:rsidRPr="00D5437D" w:rsidRDefault="00410FAD" w:rsidP="00410FAD">
      <w:pPr>
        <w:rPr>
          <w:rFonts w:ascii="Arial" w:hAnsi="Arial" w:cs="Arial"/>
          <w:sz w:val="20"/>
          <w:szCs w:val="20"/>
        </w:rPr>
      </w:pPr>
    </w:p>
    <w:p w14:paraId="61A27A47" w14:textId="77777777" w:rsidR="00410FAD" w:rsidRPr="00D5437D" w:rsidRDefault="00410FAD" w:rsidP="00410FAD">
      <w:pPr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D5437D">
        <w:rPr>
          <w:rFonts w:ascii="Arial" w:hAnsi="Arial" w:cs="Arial"/>
          <w:b/>
          <w:sz w:val="20"/>
          <w:szCs w:val="20"/>
        </w:rPr>
        <w:t>údaje o dodržení obecných požadavků na využití území</w:t>
      </w:r>
    </w:p>
    <w:p w14:paraId="3139D268" w14:textId="77777777" w:rsidR="00410FAD" w:rsidRPr="00D5437D" w:rsidRDefault="00410FAD" w:rsidP="00410FAD">
      <w:pPr>
        <w:rPr>
          <w:rFonts w:ascii="Arial" w:hAnsi="Arial" w:cs="Arial"/>
          <w:b/>
          <w:sz w:val="20"/>
          <w:szCs w:val="20"/>
        </w:rPr>
      </w:pPr>
    </w:p>
    <w:p w14:paraId="1249A6BE" w14:textId="77777777" w:rsidR="00410FAD" w:rsidRPr="00D5437D" w:rsidRDefault="00410FAD" w:rsidP="00410FAD">
      <w:pPr>
        <w:rPr>
          <w:rFonts w:ascii="Arial" w:hAnsi="Arial" w:cs="Arial"/>
          <w:sz w:val="20"/>
          <w:szCs w:val="20"/>
        </w:rPr>
      </w:pPr>
      <w:r w:rsidRPr="00D5437D">
        <w:rPr>
          <w:rFonts w:ascii="Arial" w:hAnsi="Arial" w:cs="Arial"/>
          <w:sz w:val="20"/>
          <w:szCs w:val="20"/>
        </w:rPr>
        <w:t>Stavba byla navržena v souladu s obecnými požadavky na využití území.</w:t>
      </w:r>
    </w:p>
    <w:p w14:paraId="2E8E7B06" w14:textId="77777777" w:rsidR="00410FAD" w:rsidRPr="00D5437D" w:rsidRDefault="00410FAD" w:rsidP="00410FAD">
      <w:pPr>
        <w:rPr>
          <w:rFonts w:ascii="Arial" w:hAnsi="Arial" w:cs="Arial"/>
          <w:sz w:val="20"/>
          <w:szCs w:val="20"/>
        </w:rPr>
      </w:pPr>
    </w:p>
    <w:p w14:paraId="2B127145" w14:textId="77777777" w:rsidR="00410FAD" w:rsidRPr="00D5437D" w:rsidRDefault="00410FAD" w:rsidP="00410FAD">
      <w:pPr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D5437D">
        <w:rPr>
          <w:rFonts w:ascii="Arial" w:hAnsi="Arial" w:cs="Arial"/>
          <w:b/>
          <w:sz w:val="20"/>
          <w:szCs w:val="20"/>
        </w:rPr>
        <w:t>vliv stavby na okolní stavby a pozemky, ochrana okolí, vliv stavby na odtokové poměry v území</w:t>
      </w:r>
    </w:p>
    <w:p w14:paraId="7D90209B" w14:textId="77777777" w:rsidR="00410FAD" w:rsidRPr="00D5437D" w:rsidRDefault="00410FAD" w:rsidP="00410FAD">
      <w:pPr>
        <w:pStyle w:val="Import8"/>
        <w:ind w:right="55" w:firstLine="0"/>
        <w:jc w:val="both"/>
        <w:rPr>
          <w:rFonts w:ascii="Arial" w:hAnsi="Arial" w:cs="Arial"/>
          <w:b w:val="0"/>
          <w:sz w:val="20"/>
        </w:rPr>
      </w:pPr>
    </w:p>
    <w:p w14:paraId="1D3FD186" w14:textId="77777777" w:rsidR="00410FAD" w:rsidRPr="00D5437D" w:rsidRDefault="00410FAD" w:rsidP="00410FAD">
      <w:pPr>
        <w:pStyle w:val="Import8"/>
        <w:ind w:right="55" w:firstLine="0"/>
        <w:jc w:val="both"/>
        <w:rPr>
          <w:rFonts w:ascii="Arial" w:hAnsi="Arial" w:cs="Arial"/>
          <w:b w:val="0"/>
          <w:sz w:val="20"/>
        </w:rPr>
      </w:pPr>
      <w:r w:rsidRPr="00D5437D">
        <w:rPr>
          <w:rFonts w:ascii="Arial" w:hAnsi="Arial" w:cs="Arial"/>
          <w:b w:val="0"/>
          <w:sz w:val="20"/>
        </w:rPr>
        <w:t xml:space="preserve">Plocha stavby se nenachází v území se zvláště zvýšenou citlivostí ani zranitelností z hlediska životního prostředí. Výstavba se nedotýká stávajících funkčních biocenter, biokoridorů ani žádných jiných ÚSES.  </w:t>
      </w:r>
    </w:p>
    <w:p w14:paraId="3455B4DB" w14:textId="77777777" w:rsidR="00410FAD" w:rsidRPr="00D5437D" w:rsidRDefault="00410FAD" w:rsidP="00410FAD">
      <w:pPr>
        <w:pStyle w:val="Import8"/>
        <w:ind w:right="55" w:firstLine="0"/>
        <w:jc w:val="both"/>
        <w:rPr>
          <w:rFonts w:ascii="Arial" w:hAnsi="Arial" w:cs="Arial"/>
          <w:b w:val="0"/>
          <w:sz w:val="20"/>
        </w:rPr>
      </w:pPr>
      <w:r w:rsidRPr="00D5437D">
        <w:rPr>
          <w:rFonts w:ascii="Arial" w:hAnsi="Arial" w:cs="Arial"/>
          <w:b w:val="0"/>
          <w:sz w:val="20"/>
        </w:rPr>
        <w:t>Realizace a vlastní provoz stavby nebude v dané lokalitě nepříznivě ovlivňovat okolní pozemky ani stavby, odtokové poměry v území se významně nezmění.</w:t>
      </w:r>
    </w:p>
    <w:p w14:paraId="570811B8" w14:textId="77777777" w:rsidR="00410FAD" w:rsidRPr="00D5437D" w:rsidRDefault="00410FAD" w:rsidP="00410FAD">
      <w:pPr>
        <w:rPr>
          <w:rFonts w:ascii="Arial" w:hAnsi="Arial" w:cs="Arial"/>
          <w:b/>
          <w:sz w:val="20"/>
          <w:szCs w:val="20"/>
        </w:rPr>
      </w:pPr>
    </w:p>
    <w:p w14:paraId="6B9CA9B7" w14:textId="77777777" w:rsidR="00410FAD" w:rsidRPr="00D5437D" w:rsidRDefault="00410FAD" w:rsidP="00410FAD">
      <w:pPr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D5437D">
        <w:rPr>
          <w:rFonts w:ascii="Arial" w:hAnsi="Arial" w:cs="Arial"/>
          <w:b/>
          <w:sz w:val="20"/>
          <w:szCs w:val="20"/>
        </w:rPr>
        <w:t>požadavky na asanace, demolice, kácení dřevin</w:t>
      </w:r>
    </w:p>
    <w:p w14:paraId="7427C491" w14:textId="77777777" w:rsidR="00410FAD" w:rsidRPr="00D5437D" w:rsidRDefault="00410FAD" w:rsidP="00410FAD">
      <w:pPr>
        <w:rPr>
          <w:rFonts w:ascii="Arial" w:hAnsi="Arial" w:cs="Arial"/>
          <w:b/>
          <w:sz w:val="20"/>
          <w:szCs w:val="20"/>
        </w:rPr>
      </w:pPr>
    </w:p>
    <w:p w14:paraId="44D4D805" w14:textId="2F1BAA66" w:rsidR="006218D8" w:rsidRPr="00D5437D" w:rsidRDefault="006218D8" w:rsidP="006218D8">
      <w:pPr>
        <w:pStyle w:val="Zkladntext"/>
        <w:jc w:val="both"/>
        <w:rPr>
          <w:rFonts w:ascii="Arial" w:hAnsi="Arial" w:cs="Arial"/>
          <w:sz w:val="20"/>
        </w:rPr>
      </w:pPr>
      <w:r w:rsidRPr="00D5437D">
        <w:rPr>
          <w:rFonts w:ascii="Arial" w:hAnsi="Arial" w:cs="Arial"/>
          <w:sz w:val="20"/>
        </w:rPr>
        <w:t xml:space="preserve">Požadavky na asanace a kácení dřevin nejsou. </w:t>
      </w:r>
    </w:p>
    <w:p w14:paraId="6954FF7C" w14:textId="77777777" w:rsidR="00410FAD" w:rsidRPr="00D5437D" w:rsidRDefault="00410FAD" w:rsidP="00410FAD">
      <w:pPr>
        <w:pStyle w:val="Zkladntext"/>
        <w:jc w:val="both"/>
        <w:rPr>
          <w:rFonts w:ascii="Arial" w:hAnsi="Arial" w:cs="Arial"/>
          <w:sz w:val="20"/>
        </w:rPr>
      </w:pPr>
    </w:p>
    <w:p w14:paraId="7CDA1867" w14:textId="77777777" w:rsidR="00410FAD" w:rsidRPr="00D5437D" w:rsidRDefault="00410FAD" w:rsidP="00410FAD">
      <w:pPr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D5437D">
        <w:rPr>
          <w:rFonts w:ascii="Arial" w:hAnsi="Arial" w:cs="Arial"/>
          <w:b/>
          <w:sz w:val="20"/>
          <w:szCs w:val="20"/>
        </w:rPr>
        <w:t>požadavky na maximální dočasné a trvalé zábory zemědělského půdního fondu nebo pozemků určených k plnění funkce lesa</w:t>
      </w:r>
    </w:p>
    <w:p w14:paraId="55E717E2" w14:textId="77777777" w:rsidR="00410FAD" w:rsidRPr="00D5437D" w:rsidRDefault="00410FAD" w:rsidP="00410FAD">
      <w:pPr>
        <w:rPr>
          <w:rFonts w:ascii="Arial" w:hAnsi="Arial" w:cs="Arial"/>
          <w:b/>
          <w:sz w:val="20"/>
          <w:szCs w:val="20"/>
        </w:rPr>
      </w:pPr>
    </w:p>
    <w:p w14:paraId="1D8C2BAB" w14:textId="4624FE7E" w:rsidR="00410FAD" w:rsidRPr="00D5437D" w:rsidRDefault="00410FAD" w:rsidP="00410FAD">
      <w:pPr>
        <w:pStyle w:val="Import1"/>
        <w:jc w:val="both"/>
        <w:rPr>
          <w:rFonts w:ascii="Arial" w:hAnsi="Arial" w:cs="Arial"/>
          <w:sz w:val="20"/>
        </w:rPr>
      </w:pPr>
      <w:r w:rsidRPr="00D5437D">
        <w:rPr>
          <w:rFonts w:ascii="Arial" w:hAnsi="Arial" w:cs="Arial"/>
          <w:sz w:val="20"/>
        </w:rPr>
        <w:t xml:space="preserve">Požadavky na dočasné a trvalé zábory zemědělského půdního fondu nebo pozemků určených k plnění funkce lesa nejsou. </w:t>
      </w:r>
    </w:p>
    <w:p w14:paraId="25740E8C" w14:textId="77777777" w:rsidR="00410FAD" w:rsidRPr="00D5437D" w:rsidRDefault="00410FAD" w:rsidP="00410FAD">
      <w:pPr>
        <w:pStyle w:val="Import1"/>
        <w:jc w:val="both"/>
        <w:rPr>
          <w:rFonts w:ascii="Arial" w:hAnsi="Arial" w:cs="Arial"/>
          <w:sz w:val="20"/>
        </w:rPr>
      </w:pPr>
    </w:p>
    <w:p w14:paraId="705ED903" w14:textId="77777777" w:rsidR="00410FAD" w:rsidRPr="00D5437D" w:rsidRDefault="00410FAD" w:rsidP="00410FAD">
      <w:pPr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D5437D">
        <w:rPr>
          <w:rFonts w:ascii="Arial" w:hAnsi="Arial" w:cs="Arial"/>
          <w:b/>
          <w:sz w:val="20"/>
          <w:szCs w:val="20"/>
        </w:rPr>
        <w:t>územně technické podmínky (zejména možnost napojení na stávající dopravní a technickou infrastrukturu)</w:t>
      </w:r>
    </w:p>
    <w:p w14:paraId="01B84539" w14:textId="77777777" w:rsidR="00410FAD" w:rsidRPr="00D5437D" w:rsidRDefault="00410FAD" w:rsidP="00410FAD">
      <w:pPr>
        <w:rPr>
          <w:rFonts w:ascii="Arial" w:hAnsi="Arial" w:cs="Arial"/>
          <w:b/>
          <w:sz w:val="20"/>
          <w:szCs w:val="20"/>
        </w:rPr>
      </w:pPr>
    </w:p>
    <w:p w14:paraId="0AEB07D9" w14:textId="25FDD34A" w:rsidR="003430E4" w:rsidRPr="00D5437D" w:rsidRDefault="003430E4" w:rsidP="003430E4">
      <w:pPr>
        <w:rPr>
          <w:rFonts w:ascii="Arial" w:hAnsi="Arial" w:cs="Arial"/>
          <w:sz w:val="20"/>
        </w:rPr>
      </w:pPr>
      <w:r w:rsidRPr="00D5437D">
        <w:rPr>
          <w:rFonts w:ascii="Arial" w:hAnsi="Arial" w:cs="Arial"/>
          <w:sz w:val="20"/>
        </w:rPr>
        <w:t xml:space="preserve">Stavba </w:t>
      </w:r>
      <w:r w:rsidR="00D5437D" w:rsidRPr="00D5437D">
        <w:rPr>
          <w:rFonts w:ascii="Arial" w:hAnsi="Arial" w:cs="Arial"/>
          <w:sz w:val="20"/>
        </w:rPr>
        <w:t xml:space="preserve">je </w:t>
      </w:r>
      <w:r w:rsidRPr="00D5437D">
        <w:rPr>
          <w:rFonts w:ascii="Arial" w:hAnsi="Arial" w:cs="Arial"/>
          <w:sz w:val="20"/>
        </w:rPr>
        <w:t>připojena na dostupná vedení technické a dopravní infrastruktury.</w:t>
      </w:r>
    </w:p>
    <w:p w14:paraId="7A9878FC" w14:textId="77777777" w:rsidR="00410FAD" w:rsidRPr="006278F7" w:rsidRDefault="00410FAD" w:rsidP="00410FAD">
      <w:pPr>
        <w:rPr>
          <w:rFonts w:ascii="Arial" w:hAnsi="Arial" w:cs="Arial"/>
          <w:sz w:val="20"/>
          <w:szCs w:val="20"/>
        </w:rPr>
      </w:pPr>
    </w:p>
    <w:p w14:paraId="46664F89" w14:textId="77777777" w:rsidR="00410FAD" w:rsidRPr="006278F7" w:rsidRDefault="00410FAD" w:rsidP="00410FAD">
      <w:pPr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6278F7">
        <w:rPr>
          <w:rFonts w:ascii="Arial" w:hAnsi="Arial" w:cs="Arial"/>
          <w:b/>
          <w:sz w:val="20"/>
          <w:szCs w:val="20"/>
        </w:rPr>
        <w:t>údaje o splnění požadavků dotčených orgánů</w:t>
      </w:r>
    </w:p>
    <w:p w14:paraId="5E061B80" w14:textId="77777777" w:rsidR="00410FAD" w:rsidRPr="006278F7" w:rsidRDefault="00410FAD" w:rsidP="00410FAD">
      <w:pPr>
        <w:rPr>
          <w:rFonts w:ascii="Arial" w:hAnsi="Arial" w:cs="Arial"/>
          <w:b/>
          <w:sz w:val="20"/>
          <w:szCs w:val="20"/>
        </w:rPr>
      </w:pPr>
    </w:p>
    <w:p w14:paraId="2B59EA73" w14:textId="77777777" w:rsidR="00410FAD" w:rsidRPr="006278F7" w:rsidRDefault="00410FAD" w:rsidP="00410FAD">
      <w:pPr>
        <w:pStyle w:val="Import0"/>
        <w:jc w:val="both"/>
        <w:rPr>
          <w:rFonts w:ascii="Arial" w:hAnsi="Arial" w:cs="Arial"/>
          <w:sz w:val="20"/>
        </w:rPr>
      </w:pPr>
      <w:r w:rsidRPr="006278F7">
        <w:rPr>
          <w:rFonts w:ascii="Arial" w:hAnsi="Arial" w:cs="Arial"/>
          <w:sz w:val="20"/>
        </w:rPr>
        <w:t>Projektová dokumentace byla zpracována v souladu s požadavky dotčených orgánů a správců sítí dopravní a technické infrastruktury.</w:t>
      </w:r>
    </w:p>
    <w:p w14:paraId="3383F54D" w14:textId="77777777" w:rsidR="00410FAD" w:rsidRPr="006278F7" w:rsidRDefault="00410FAD" w:rsidP="00410FAD">
      <w:pPr>
        <w:rPr>
          <w:rFonts w:ascii="Arial" w:hAnsi="Arial" w:cs="Arial"/>
          <w:b/>
          <w:sz w:val="20"/>
          <w:szCs w:val="20"/>
        </w:rPr>
      </w:pPr>
    </w:p>
    <w:p w14:paraId="6866554D" w14:textId="77777777" w:rsidR="00410FAD" w:rsidRPr="006278F7" w:rsidRDefault="00410FAD" w:rsidP="00410FAD">
      <w:pPr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6278F7">
        <w:rPr>
          <w:rFonts w:ascii="Arial" w:hAnsi="Arial" w:cs="Arial"/>
          <w:b/>
          <w:sz w:val="20"/>
          <w:szCs w:val="20"/>
        </w:rPr>
        <w:t>seznam souvisejících a podmiňujících investic</w:t>
      </w:r>
    </w:p>
    <w:p w14:paraId="38E34C01" w14:textId="77777777" w:rsidR="00410FAD" w:rsidRPr="006278F7" w:rsidRDefault="00410FAD" w:rsidP="00410FAD">
      <w:pPr>
        <w:rPr>
          <w:rFonts w:ascii="Arial" w:hAnsi="Arial" w:cs="Arial"/>
          <w:b/>
          <w:sz w:val="20"/>
          <w:szCs w:val="20"/>
        </w:rPr>
      </w:pPr>
    </w:p>
    <w:p w14:paraId="02E7A4D3" w14:textId="77777777" w:rsidR="00410FAD" w:rsidRPr="006278F7" w:rsidRDefault="00410FAD" w:rsidP="00410FAD">
      <w:pPr>
        <w:rPr>
          <w:rFonts w:ascii="Arial" w:hAnsi="Arial" w:cs="Arial"/>
          <w:sz w:val="20"/>
          <w:szCs w:val="20"/>
        </w:rPr>
      </w:pPr>
      <w:r w:rsidRPr="006278F7">
        <w:rPr>
          <w:rFonts w:ascii="Arial" w:hAnsi="Arial" w:cs="Arial"/>
          <w:sz w:val="20"/>
          <w:szCs w:val="20"/>
        </w:rPr>
        <w:t>Nejsou.</w:t>
      </w:r>
    </w:p>
    <w:p w14:paraId="0BAAD9B2" w14:textId="77777777" w:rsidR="00410FAD" w:rsidRPr="006278F7" w:rsidRDefault="00410FAD" w:rsidP="00410FAD">
      <w:pPr>
        <w:rPr>
          <w:rFonts w:ascii="Arial" w:hAnsi="Arial" w:cs="Arial"/>
          <w:b/>
          <w:sz w:val="20"/>
          <w:szCs w:val="20"/>
        </w:rPr>
      </w:pPr>
    </w:p>
    <w:p w14:paraId="346E2722" w14:textId="77777777" w:rsidR="00410FAD" w:rsidRPr="006278F7" w:rsidRDefault="00410FAD" w:rsidP="00410FAD">
      <w:pPr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6278F7">
        <w:rPr>
          <w:rFonts w:ascii="Arial" w:hAnsi="Arial" w:cs="Arial"/>
          <w:b/>
          <w:sz w:val="20"/>
          <w:szCs w:val="20"/>
        </w:rPr>
        <w:t>seznam pozemků podle katastru nemovitostí, na kterých se stavba provádí</w:t>
      </w:r>
    </w:p>
    <w:p w14:paraId="00E006EF" w14:textId="77777777" w:rsidR="00410FAD" w:rsidRPr="006278F7" w:rsidRDefault="00410FAD" w:rsidP="00410FAD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9"/>
        <w:gridCol w:w="1946"/>
        <w:gridCol w:w="2271"/>
        <w:gridCol w:w="2258"/>
      </w:tblGrid>
      <w:tr w:rsidR="006278F7" w:rsidRPr="006278F7" w14:paraId="62F128EE" w14:textId="77777777" w:rsidTr="00D5437D">
        <w:tc>
          <w:tcPr>
            <w:tcW w:w="2479" w:type="dxa"/>
            <w:shd w:val="clear" w:color="auto" w:fill="auto"/>
          </w:tcPr>
          <w:p w14:paraId="2D769CE9" w14:textId="77777777" w:rsidR="00410FAD" w:rsidRPr="006278F7" w:rsidRDefault="00410FAD" w:rsidP="00A234C3">
            <w:pPr>
              <w:spacing w:line="60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278F7">
              <w:rPr>
                <w:rFonts w:ascii="Arial" w:hAnsi="Arial" w:cs="Arial"/>
                <w:b/>
                <w:sz w:val="20"/>
                <w:szCs w:val="20"/>
              </w:rPr>
              <w:t>Katastrální území</w:t>
            </w:r>
          </w:p>
        </w:tc>
        <w:tc>
          <w:tcPr>
            <w:tcW w:w="1946" w:type="dxa"/>
            <w:shd w:val="clear" w:color="auto" w:fill="auto"/>
          </w:tcPr>
          <w:p w14:paraId="3A6E5A92" w14:textId="77777777" w:rsidR="00410FAD" w:rsidRPr="006278F7" w:rsidRDefault="00410FAD" w:rsidP="00A234C3">
            <w:pPr>
              <w:spacing w:line="60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278F7">
              <w:rPr>
                <w:rFonts w:ascii="Arial" w:hAnsi="Arial" w:cs="Arial"/>
                <w:b/>
                <w:sz w:val="20"/>
                <w:szCs w:val="20"/>
              </w:rPr>
              <w:t>Parcelní číslo</w:t>
            </w:r>
          </w:p>
        </w:tc>
        <w:tc>
          <w:tcPr>
            <w:tcW w:w="2271" w:type="dxa"/>
            <w:shd w:val="clear" w:color="auto" w:fill="auto"/>
          </w:tcPr>
          <w:p w14:paraId="3695580D" w14:textId="77777777" w:rsidR="00410FAD" w:rsidRPr="006278F7" w:rsidRDefault="00410FAD" w:rsidP="00A234C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278F7">
              <w:rPr>
                <w:rFonts w:ascii="Arial" w:hAnsi="Arial" w:cs="Arial"/>
                <w:b/>
                <w:sz w:val="20"/>
                <w:szCs w:val="20"/>
              </w:rPr>
              <w:t>Druh pozemku podle katastru nemovitostí</w:t>
            </w:r>
          </w:p>
        </w:tc>
        <w:tc>
          <w:tcPr>
            <w:tcW w:w="2258" w:type="dxa"/>
            <w:shd w:val="clear" w:color="auto" w:fill="auto"/>
          </w:tcPr>
          <w:p w14:paraId="1A5FA95E" w14:textId="77777777" w:rsidR="00410FAD" w:rsidRPr="006278F7" w:rsidRDefault="00410FAD" w:rsidP="00A234C3">
            <w:pPr>
              <w:spacing w:line="60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278F7">
              <w:rPr>
                <w:rFonts w:ascii="Arial" w:hAnsi="Arial" w:cs="Arial"/>
                <w:b/>
                <w:sz w:val="20"/>
                <w:szCs w:val="20"/>
              </w:rPr>
              <w:t>Výměra v m2</w:t>
            </w:r>
          </w:p>
        </w:tc>
      </w:tr>
      <w:tr w:rsidR="006278F7" w:rsidRPr="006278F7" w14:paraId="6745C23D" w14:textId="77777777" w:rsidTr="00D5437D">
        <w:tc>
          <w:tcPr>
            <w:tcW w:w="2479" w:type="dxa"/>
            <w:shd w:val="clear" w:color="auto" w:fill="auto"/>
            <w:vAlign w:val="bottom"/>
          </w:tcPr>
          <w:p w14:paraId="58BC0BA0" w14:textId="77777777" w:rsidR="00410FAD" w:rsidRPr="006278F7" w:rsidRDefault="00410FAD" w:rsidP="00A234C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278F7">
              <w:rPr>
                <w:rFonts w:ascii="Arial" w:hAnsi="Arial" w:cs="Arial"/>
                <w:sz w:val="20"/>
                <w:szCs w:val="20"/>
              </w:rPr>
              <w:t>Dolní Lipová</w:t>
            </w:r>
          </w:p>
        </w:tc>
        <w:tc>
          <w:tcPr>
            <w:tcW w:w="1946" w:type="dxa"/>
            <w:shd w:val="clear" w:color="auto" w:fill="auto"/>
            <w:vAlign w:val="center"/>
          </w:tcPr>
          <w:p w14:paraId="4116D8CF" w14:textId="5A81A66E" w:rsidR="00410FAD" w:rsidRPr="006278F7" w:rsidRDefault="00D5437D" w:rsidP="00A234C3">
            <w:pPr>
              <w:rPr>
                <w:rFonts w:ascii="Arial" w:hAnsi="Arial" w:cs="Arial"/>
                <w:sz w:val="20"/>
                <w:szCs w:val="20"/>
              </w:rPr>
            </w:pPr>
            <w:r w:rsidRPr="006278F7">
              <w:rPr>
                <w:rFonts w:ascii="Arial" w:hAnsi="Arial" w:cs="Arial"/>
                <w:sz w:val="20"/>
                <w:szCs w:val="20"/>
              </w:rPr>
              <w:t>784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24885551" w14:textId="05AED159" w:rsidR="00410FAD" w:rsidRPr="006278F7" w:rsidRDefault="006017C1" w:rsidP="00A234C3">
            <w:pPr>
              <w:rPr>
                <w:rFonts w:ascii="Arial" w:hAnsi="Arial" w:cs="Arial"/>
                <w:sz w:val="20"/>
                <w:szCs w:val="20"/>
              </w:rPr>
            </w:pPr>
            <w:r w:rsidRPr="006278F7">
              <w:rPr>
                <w:rFonts w:ascii="Arial" w:hAnsi="Arial" w:cs="Arial"/>
                <w:sz w:val="20"/>
                <w:szCs w:val="20"/>
              </w:rPr>
              <w:t>Za</w:t>
            </w:r>
            <w:r w:rsidR="00D5437D" w:rsidRPr="006278F7">
              <w:rPr>
                <w:rFonts w:ascii="Arial" w:hAnsi="Arial" w:cs="Arial"/>
                <w:sz w:val="20"/>
                <w:szCs w:val="20"/>
              </w:rPr>
              <w:t>stavěná plocha a nádvoří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1D3DCF48" w14:textId="6DBA7A57" w:rsidR="00410FAD" w:rsidRPr="006278F7" w:rsidRDefault="006017C1" w:rsidP="00A234C3">
            <w:pPr>
              <w:rPr>
                <w:rFonts w:ascii="Arial" w:hAnsi="Arial" w:cs="Arial"/>
                <w:sz w:val="20"/>
                <w:szCs w:val="20"/>
              </w:rPr>
            </w:pPr>
            <w:r w:rsidRPr="006278F7">
              <w:rPr>
                <w:rFonts w:ascii="Arial" w:hAnsi="Arial" w:cs="Arial"/>
                <w:sz w:val="20"/>
                <w:szCs w:val="20"/>
              </w:rPr>
              <w:t>5</w:t>
            </w:r>
            <w:r w:rsidR="00D5437D" w:rsidRPr="006278F7">
              <w:rPr>
                <w:rFonts w:ascii="Arial" w:hAnsi="Arial" w:cs="Arial"/>
                <w:sz w:val="20"/>
                <w:szCs w:val="20"/>
              </w:rPr>
              <w:t>93</w:t>
            </w:r>
          </w:p>
        </w:tc>
      </w:tr>
    </w:tbl>
    <w:p w14:paraId="7A398A21" w14:textId="77777777" w:rsidR="00410FAD" w:rsidRPr="006278F7" w:rsidRDefault="00410FAD" w:rsidP="00410FAD">
      <w:pPr>
        <w:rPr>
          <w:rFonts w:ascii="Arial" w:hAnsi="Arial" w:cs="Arial"/>
          <w:b/>
          <w:sz w:val="20"/>
          <w:szCs w:val="20"/>
        </w:rPr>
      </w:pPr>
    </w:p>
    <w:p w14:paraId="0E3676C4" w14:textId="77777777" w:rsidR="00107812" w:rsidRPr="006278F7" w:rsidRDefault="00706718" w:rsidP="00706718">
      <w:pPr>
        <w:rPr>
          <w:rFonts w:ascii="Arial" w:hAnsi="Arial" w:cs="Arial"/>
          <w:b/>
          <w:u w:val="single"/>
        </w:rPr>
      </w:pPr>
      <w:r w:rsidRPr="006278F7">
        <w:rPr>
          <w:rFonts w:ascii="Arial" w:hAnsi="Arial" w:cs="Arial"/>
          <w:b/>
        </w:rPr>
        <w:t>A.5</w:t>
      </w:r>
      <w:r w:rsidRPr="006278F7">
        <w:rPr>
          <w:rFonts w:ascii="Arial" w:hAnsi="Arial" w:cs="Arial"/>
          <w:b/>
        </w:rPr>
        <w:tab/>
      </w:r>
      <w:r w:rsidR="00107812" w:rsidRPr="006278F7">
        <w:rPr>
          <w:rFonts w:ascii="Arial" w:hAnsi="Arial" w:cs="Arial"/>
          <w:b/>
          <w:u w:val="single"/>
        </w:rPr>
        <w:t>Celkový popis stavby</w:t>
      </w:r>
    </w:p>
    <w:p w14:paraId="5A76E357" w14:textId="77777777" w:rsidR="00FC2C04" w:rsidRPr="006278F7" w:rsidRDefault="00FC2C04" w:rsidP="00706718">
      <w:pPr>
        <w:rPr>
          <w:rFonts w:ascii="Arial" w:hAnsi="Arial" w:cs="Arial"/>
          <w:b/>
          <w:u w:val="single"/>
        </w:rPr>
      </w:pPr>
    </w:p>
    <w:p w14:paraId="1DFC6BE8" w14:textId="77777777" w:rsidR="00107812" w:rsidRPr="006278F7" w:rsidRDefault="007A67D6" w:rsidP="00107812">
      <w:pPr>
        <w:rPr>
          <w:rFonts w:ascii="Arial" w:hAnsi="Arial" w:cs="Arial"/>
          <w:b/>
          <w:sz w:val="22"/>
          <w:szCs w:val="22"/>
        </w:rPr>
      </w:pPr>
      <w:r w:rsidRPr="006278F7">
        <w:rPr>
          <w:rFonts w:ascii="Arial" w:hAnsi="Arial" w:cs="Arial"/>
          <w:b/>
          <w:sz w:val="22"/>
          <w:szCs w:val="22"/>
        </w:rPr>
        <w:t>A.5</w:t>
      </w:r>
      <w:r w:rsidR="00107812" w:rsidRPr="006278F7">
        <w:rPr>
          <w:rFonts w:ascii="Arial" w:hAnsi="Arial" w:cs="Arial"/>
          <w:b/>
          <w:sz w:val="22"/>
          <w:szCs w:val="22"/>
        </w:rPr>
        <w:t>.1</w:t>
      </w:r>
      <w:r w:rsidR="00107812" w:rsidRPr="006278F7">
        <w:rPr>
          <w:rFonts w:ascii="Arial" w:hAnsi="Arial" w:cs="Arial"/>
          <w:b/>
          <w:sz w:val="22"/>
          <w:szCs w:val="22"/>
        </w:rPr>
        <w:tab/>
        <w:t>Základní charakteristika stavby a jejího užívání</w:t>
      </w:r>
    </w:p>
    <w:p w14:paraId="77C45AF3" w14:textId="77777777" w:rsidR="00107812" w:rsidRPr="006278F7" w:rsidRDefault="00107812" w:rsidP="00107812">
      <w:pPr>
        <w:rPr>
          <w:rFonts w:ascii="Arial" w:hAnsi="Arial" w:cs="Arial"/>
          <w:b/>
          <w:sz w:val="22"/>
          <w:szCs w:val="22"/>
        </w:rPr>
      </w:pPr>
    </w:p>
    <w:p w14:paraId="42E21AE8" w14:textId="77777777" w:rsidR="00107812" w:rsidRPr="006278F7" w:rsidRDefault="00107812" w:rsidP="00107812">
      <w:pPr>
        <w:numPr>
          <w:ilvl w:val="0"/>
          <w:numId w:val="38"/>
        </w:numPr>
        <w:rPr>
          <w:rFonts w:ascii="Arial" w:hAnsi="Arial" w:cs="Arial"/>
          <w:b/>
          <w:sz w:val="20"/>
          <w:szCs w:val="20"/>
        </w:rPr>
      </w:pPr>
      <w:r w:rsidRPr="006278F7">
        <w:rPr>
          <w:rFonts w:ascii="Arial" w:hAnsi="Arial" w:cs="Arial"/>
          <w:b/>
          <w:sz w:val="20"/>
          <w:szCs w:val="20"/>
        </w:rPr>
        <w:t>nová stavba nebo změna dokončené stavby, u změny dokončené stavby údaje o jejich současném stavu, závěry stavebně technického, popřípadě stavebně historického průzkumu</w:t>
      </w:r>
    </w:p>
    <w:p w14:paraId="772F0F38" w14:textId="77777777" w:rsidR="00107812" w:rsidRPr="006278F7" w:rsidRDefault="00107812" w:rsidP="00107812">
      <w:pPr>
        <w:rPr>
          <w:rFonts w:ascii="Arial" w:hAnsi="Arial" w:cs="Arial"/>
          <w:b/>
          <w:sz w:val="20"/>
          <w:szCs w:val="20"/>
        </w:rPr>
      </w:pPr>
    </w:p>
    <w:p w14:paraId="6367C87C" w14:textId="4A5C2E78" w:rsidR="00107812" w:rsidRPr="00240258" w:rsidRDefault="00107812" w:rsidP="00107812">
      <w:pPr>
        <w:pStyle w:val="Import0"/>
        <w:rPr>
          <w:rFonts w:ascii="Arial" w:hAnsi="Arial" w:cs="Arial"/>
          <w:sz w:val="20"/>
        </w:rPr>
      </w:pPr>
      <w:r w:rsidRPr="00240258">
        <w:rPr>
          <w:rFonts w:ascii="Arial" w:hAnsi="Arial" w:cs="Arial"/>
          <w:sz w:val="20"/>
        </w:rPr>
        <w:t xml:space="preserve">Jedná se o </w:t>
      </w:r>
      <w:r w:rsidR="005E03E1" w:rsidRPr="00240258">
        <w:rPr>
          <w:rFonts w:ascii="Arial" w:hAnsi="Arial" w:cs="Arial"/>
          <w:sz w:val="20"/>
        </w:rPr>
        <w:t xml:space="preserve">opravu </w:t>
      </w:r>
      <w:r w:rsidR="006278F7" w:rsidRPr="00240258">
        <w:rPr>
          <w:rFonts w:ascii="Arial" w:hAnsi="Arial" w:cs="Arial"/>
          <w:sz w:val="20"/>
        </w:rPr>
        <w:t xml:space="preserve">bytové jednotky č.3 </w:t>
      </w:r>
      <w:r w:rsidR="005E03E1" w:rsidRPr="00240258">
        <w:rPr>
          <w:rFonts w:ascii="Arial" w:hAnsi="Arial" w:cs="Arial"/>
          <w:sz w:val="20"/>
        </w:rPr>
        <w:t>stávající stavby</w:t>
      </w:r>
      <w:r w:rsidR="006278F7" w:rsidRPr="00240258">
        <w:rPr>
          <w:rFonts w:ascii="Arial" w:hAnsi="Arial" w:cs="Arial"/>
          <w:sz w:val="20"/>
        </w:rPr>
        <w:t xml:space="preserve"> bytového domu</w:t>
      </w:r>
      <w:r w:rsidRPr="00240258">
        <w:rPr>
          <w:rFonts w:ascii="Arial" w:hAnsi="Arial" w:cs="Arial"/>
          <w:sz w:val="20"/>
        </w:rPr>
        <w:t>.</w:t>
      </w:r>
    </w:p>
    <w:p w14:paraId="1F8321AE" w14:textId="39E040D7" w:rsidR="00107812" w:rsidRPr="00240258" w:rsidRDefault="00107812" w:rsidP="00107812">
      <w:pPr>
        <w:pStyle w:val="Import0"/>
        <w:rPr>
          <w:rFonts w:ascii="Arial" w:hAnsi="Arial" w:cs="Arial"/>
          <w:sz w:val="20"/>
        </w:rPr>
      </w:pPr>
      <w:r w:rsidRPr="00240258">
        <w:rPr>
          <w:rFonts w:ascii="Arial" w:hAnsi="Arial" w:cs="Arial"/>
          <w:sz w:val="20"/>
        </w:rPr>
        <w:lastRenderedPageBreak/>
        <w:t xml:space="preserve">Stavebně technický </w:t>
      </w:r>
      <w:r w:rsidR="005E03E1" w:rsidRPr="00240258">
        <w:rPr>
          <w:rFonts w:ascii="Arial" w:hAnsi="Arial" w:cs="Arial"/>
          <w:sz w:val="20"/>
        </w:rPr>
        <w:t>průzkum byl proveden pouze vizuálně (bez sond). S</w:t>
      </w:r>
      <w:r w:rsidRPr="00240258">
        <w:rPr>
          <w:rFonts w:ascii="Arial" w:hAnsi="Arial" w:cs="Arial"/>
          <w:sz w:val="20"/>
        </w:rPr>
        <w:t>tavebně historický průzkum se neprováděl.</w:t>
      </w:r>
    </w:p>
    <w:p w14:paraId="04AFC185" w14:textId="77777777" w:rsidR="0060174D" w:rsidRPr="00240258" w:rsidRDefault="0060174D" w:rsidP="004B45DE">
      <w:pPr>
        <w:pStyle w:val="Import3"/>
        <w:jc w:val="both"/>
        <w:rPr>
          <w:rFonts w:ascii="Arial" w:hAnsi="Arial"/>
          <w:sz w:val="20"/>
        </w:rPr>
      </w:pPr>
    </w:p>
    <w:p w14:paraId="659FAC5C" w14:textId="77777777" w:rsidR="00107812" w:rsidRPr="00240258" w:rsidRDefault="00107812" w:rsidP="00107812">
      <w:pPr>
        <w:numPr>
          <w:ilvl w:val="0"/>
          <w:numId w:val="38"/>
        </w:numPr>
        <w:rPr>
          <w:rFonts w:ascii="Arial" w:hAnsi="Arial" w:cs="Arial"/>
          <w:b/>
          <w:sz w:val="20"/>
          <w:szCs w:val="20"/>
        </w:rPr>
      </w:pPr>
      <w:r w:rsidRPr="00240258">
        <w:rPr>
          <w:rFonts w:ascii="Arial" w:hAnsi="Arial" w:cs="Arial"/>
          <w:b/>
          <w:sz w:val="20"/>
          <w:szCs w:val="20"/>
        </w:rPr>
        <w:t>účel užívání stavby</w:t>
      </w:r>
    </w:p>
    <w:p w14:paraId="39A4233C" w14:textId="77777777" w:rsidR="00107812" w:rsidRPr="00240258" w:rsidRDefault="00107812" w:rsidP="00107812">
      <w:pPr>
        <w:rPr>
          <w:rFonts w:ascii="Arial" w:hAnsi="Arial" w:cs="Arial"/>
          <w:b/>
          <w:sz w:val="20"/>
          <w:szCs w:val="20"/>
        </w:rPr>
      </w:pPr>
    </w:p>
    <w:p w14:paraId="68E87828" w14:textId="3BB45856" w:rsidR="0060174D" w:rsidRPr="00240258" w:rsidRDefault="00240258" w:rsidP="0060174D">
      <w:pPr>
        <w:rPr>
          <w:rFonts w:ascii="Arial" w:hAnsi="Arial" w:cs="Arial"/>
          <w:sz w:val="20"/>
          <w:szCs w:val="20"/>
        </w:rPr>
      </w:pPr>
      <w:r w:rsidRPr="00240258">
        <w:rPr>
          <w:rFonts w:ascii="Arial" w:hAnsi="Arial" w:cs="Arial"/>
          <w:sz w:val="20"/>
          <w:szCs w:val="20"/>
        </w:rPr>
        <w:t>S</w:t>
      </w:r>
      <w:r w:rsidR="006218D8" w:rsidRPr="00240258">
        <w:rPr>
          <w:rFonts w:ascii="Arial" w:hAnsi="Arial" w:cs="Arial"/>
          <w:sz w:val="20"/>
          <w:szCs w:val="20"/>
        </w:rPr>
        <w:t>tavb</w:t>
      </w:r>
      <w:r w:rsidRPr="00240258">
        <w:rPr>
          <w:rFonts w:ascii="Arial" w:hAnsi="Arial" w:cs="Arial"/>
          <w:sz w:val="20"/>
          <w:szCs w:val="20"/>
        </w:rPr>
        <w:t>a</w:t>
      </w:r>
      <w:r w:rsidR="006218D8" w:rsidRPr="00240258">
        <w:rPr>
          <w:rFonts w:ascii="Arial" w:hAnsi="Arial" w:cs="Arial"/>
          <w:sz w:val="20"/>
          <w:szCs w:val="20"/>
        </w:rPr>
        <w:t xml:space="preserve"> pro bydlení.</w:t>
      </w:r>
    </w:p>
    <w:p w14:paraId="39567BAF" w14:textId="77777777" w:rsidR="00107812" w:rsidRPr="00240258" w:rsidRDefault="00107812" w:rsidP="00107812">
      <w:pPr>
        <w:rPr>
          <w:rFonts w:ascii="Arial" w:hAnsi="Arial" w:cs="Arial"/>
          <w:b/>
          <w:sz w:val="20"/>
          <w:szCs w:val="20"/>
        </w:rPr>
      </w:pPr>
    </w:p>
    <w:p w14:paraId="45D3CAA8" w14:textId="77777777" w:rsidR="00107812" w:rsidRPr="00240258" w:rsidRDefault="00107812" w:rsidP="00107812">
      <w:pPr>
        <w:numPr>
          <w:ilvl w:val="0"/>
          <w:numId w:val="38"/>
        </w:numPr>
        <w:rPr>
          <w:rFonts w:ascii="Arial" w:hAnsi="Arial" w:cs="Arial"/>
          <w:b/>
          <w:sz w:val="20"/>
          <w:szCs w:val="20"/>
        </w:rPr>
      </w:pPr>
      <w:r w:rsidRPr="00240258">
        <w:rPr>
          <w:rFonts w:ascii="Arial" w:hAnsi="Arial" w:cs="Arial"/>
          <w:b/>
          <w:sz w:val="20"/>
          <w:szCs w:val="20"/>
        </w:rPr>
        <w:t>stavba trvalá nebo dočasná</w:t>
      </w:r>
    </w:p>
    <w:p w14:paraId="69125FF4" w14:textId="77777777" w:rsidR="00107812" w:rsidRPr="00240258" w:rsidRDefault="00107812" w:rsidP="00107812">
      <w:pPr>
        <w:rPr>
          <w:rFonts w:ascii="Arial" w:hAnsi="Arial" w:cs="Arial"/>
          <w:b/>
          <w:sz w:val="20"/>
          <w:szCs w:val="20"/>
        </w:rPr>
      </w:pPr>
    </w:p>
    <w:p w14:paraId="00F7F414" w14:textId="3DC6EF55" w:rsidR="00B4593F" w:rsidRPr="00240258" w:rsidRDefault="00240258" w:rsidP="00B4593F">
      <w:pPr>
        <w:rPr>
          <w:rFonts w:ascii="Arial" w:hAnsi="Arial" w:cs="Arial"/>
          <w:sz w:val="20"/>
          <w:szCs w:val="20"/>
        </w:rPr>
      </w:pPr>
      <w:r w:rsidRPr="00240258">
        <w:rPr>
          <w:rFonts w:ascii="Arial" w:hAnsi="Arial" w:cs="Arial"/>
          <w:sz w:val="20"/>
          <w:szCs w:val="20"/>
        </w:rPr>
        <w:t>Objekt bytového domu</w:t>
      </w:r>
      <w:r w:rsidR="00B4593F" w:rsidRPr="00240258">
        <w:rPr>
          <w:rFonts w:ascii="Arial" w:hAnsi="Arial" w:cs="Arial"/>
          <w:sz w:val="20"/>
          <w:szCs w:val="20"/>
        </w:rPr>
        <w:t xml:space="preserve"> je stavbou trvalou.</w:t>
      </w:r>
    </w:p>
    <w:p w14:paraId="435B4DFA" w14:textId="77777777" w:rsidR="00107812" w:rsidRPr="00240258" w:rsidRDefault="00107812" w:rsidP="00107812">
      <w:pPr>
        <w:rPr>
          <w:rFonts w:ascii="Arial" w:hAnsi="Arial" w:cs="Arial"/>
          <w:b/>
          <w:sz w:val="20"/>
          <w:szCs w:val="20"/>
        </w:rPr>
      </w:pPr>
    </w:p>
    <w:p w14:paraId="20CB37D4" w14:textId="77777777" w:rsidR="00107812" w:rsidRPr="00240258" w:rsidRDefault="00107812" w:rsidP="00107812">
      <w:pPr>
        <w:numPr>
          <w:ilvl w:val="0"/>
          <w:numId w:val="38"/>
        </w:numPr>
        <w:rPr>
          <w:rFonts w:ascii="Arial" w:hAnsi="Arial" w:cs="Arial"/>
          <w:b/>
          <w:sz w:val="20"/>
          <w:szCs w:val="20"/>
        </w:rPr>
      </w:pPr>
      <w:r w:rsidRPr="00240258">
        <w:rPr>
          <w:rFonts w:ascii="Arial" w:hAnsi="Arial" w:cs="Arial"/>
          <w:b/>
          <w:sz w:val="20"/>
          <w:szCs w:val="20"/>
        </w:rPr>
        <w:t>informace o tom, zda a v jakých částech dokumentace jsou zohledněny podmínky závazných stanovisek dotčených orgánů</w:t>
      </w:r>
    </w:p>
    <w:p w14:paraId="2F299450" w14:textId="77777777" w:rsidR="00107812" w:rsidRPr="00240258" w:rsidRDefault="00107812" w:rsidP="00107812">
      <w:pPr>
        <w:rPr>
          <w:rFonts w:ascii="Arial" w:hAnsi="Arial" w:cs="Arial"/>
          <w:b/>
          <w:sz w:val="20"/>
          <w:szCs w:val="20"/>
        </w:rPr>
      </w:pPr>
    </w:p>
    <w:p w14:paraId="692B81CC" w14:textId="77777777" w:rsidR="00107812" w:rsidRPr="00240258" w:rsidRDefault="005F5391" w:rsidP="00107812">
      <w:pPr>
        <w:pStyle w:val="Import0"/>
        <w:jc w:val="both"/>
        <w:rPr>
          <w:rFonts w:ascii="Arial" w:hAnsi="Arial" w:cs="Arial"/>
          <w:sz w:val="20"/>
        </w:rPr>
      </w:pPr>
      <w:r w:rsidRPr="00240258">
        <w:rPr>
          <w:rFonts w:ascii="Arial" w:hAnsi="Arial" w:cs="Arial"/>
          <w:sz w:val="20"/>
        </w:rPr>
        <w:t>D</w:t>
      </w:r>
      <w:r w:rsidR="00107812" w:rsidRPr="00240258">
        <w:rPr>
          <w:rFonts w:ascii="Arial" w:hAnsi="Arial" w:cs="Arial"/>
          <w:sz w:val="20"/>
        </w:rPr>
        <w:t>okumentace byla zpracována v souladu s požadavky a podmínkami dotčených orgánů.</w:t>
      </w:r>
    </w:p>
    <w:p w14:paraId="451F6CEA" w14:textId="77777777" w:rsidR="00107812" w:rsidRPr="00240258" w:rsidRDefault="00107812" w:rsidP="00107812">
      <w:pPr>
        <w:pStyle w:val="Import0"/>
        <w:jc w:val="both"/>
        <w:rPr>
          <w:rFonts w:ascii="ArialMT" w:hAnsi="ArialMT" w:cs="ArialMT"/>
          <w:sz w:val="20"/>
        </w:rPr>
      </w:pPr>
      <w:r w:rsidRPr="00240258">
        <w:rPr>
          <w:rFonts w:ascii="Arial" w:hAnsi="Arial" w:cs="Arial"/>
          <w:sz w:val="20"/>
        </w:rPr>
        <w:t xml:space="preserve">Požadavky a podmínky závazných stanovisek dotčených orgánů a dále správců vedení veřejné dopravní a technické infrastruktury byly zapracovány do příslušných částí projektové dokumentace. </w:t>
      </w:r>
    </w:p>
    <w:p w14:paraId="61A225DF" w14:textId="77777777" w:rsidR="00107812" w:rsidRPr="00240258" w:rsidRDefault="00107812" w:rsidP="00107812">
      <w:pPr>
        <w:rPr>
          <w:rFonts w:ascii="Arial" w:hAnsi="Arial" w:cs="Arial"/>
          <w:b/>
          <w:sz w:val="20"/>
          <w:szCs w:val="20"/>
        </w:rPr>
      </w:pPr>
    </w:p>
    <w:p w14:paraId="2493C630" w14:textId="77777777" w:rsidR="00107812" w:rsidRPr="00240258" w:rsidRDefault="00107812" w:rsidP="00107812">
      <w:pPr>
        <w:numPr>
          <w:ilvl w:val="0"/>
          <w:numId w:val="38"/>
        </w:numPr>
        <w:rPr>
          <w:rFonts w:ascii="Arial" w:hAnsi="Arial" w:cs="Arial"/>
          <w:b/>
          <w:sz w:val="20"/>
          <w:szCs w:val="20"/>
        </w:rPr>
      </w:pPr>
      <w:r w:rsidRPr="00240258">
        <w:rPr>
          <w:rFonts w:ascii="Arial" w:hAnsi="Arial" w:cs="Arial"/>
          <w:b/>
          <w:sz w:val="20"/>
          <w:szCs w:val="20"/>
        </w:rPr>
        <w:t>ochrana stavby podle jiných právních předpisů (kulturní památka apod.)</w:t>
      </w:r>
    </w:p>
    <w:p w14:paraId="5426E1AC" w14:textId="77777777" w:rsidR="00107812" w:rsidRPr="00240258" w:rsidRDefault="00107812" w:rsidP="00107812">
      <w:pPr>
        <w:rPr>
          <w:rFonts w:ascii="Arial" w:hAnsi="Arial" w:cs="Arial"/>
          <w:b/>
          <w:sz w:val="20"/>
          <w:szCs w:val="20"/>
        </w:rPr>
      </w:pPr>
    </w:p>
    <w:p w14:paraId="72AC7333" w14:textId="50E0AF69" w:rsidR="00107812" w:rsidRPr="00240258" w:rsidRDefault="00107812" w:rsidP="0010781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240258">
        <w:rPr>
          <w:rFonts w:ascii="Arial" w:hAnsi="Arial" w:cs="Arial"/>
          <w:sz w:val="20"/>
          <w:szCs w:val="20"/>
        </w:rPr>
        <w:t>Stávající stavby v bezprostřední blíz</w:t>
      </w:r>
      <w:r w:rsidR="00604FCC" w:rsidRPr="00240258">
        <w:rPr>
          <w:rFonts w:ascii="Arial" w:hAnsi="Arial" w:cs="Arial"/>
          <w:sz w:val="20"/>
          <w:szCs w:val="20"/>
        </w:rPr>
        <w:t>k</w:t>
      </w:r>
      <w:r w:rsidR="006515D6" w:rsidRPr="00240258">
        <w:rPr>
          <w:rFonts w:ascii="Arial" w:hAnsi="Arial" w:cs="Arial"/>
          <w:sz w:val="20"/>
          <w:szCs w:val="20"/>
        </w:rPr>
        <w:t xml:space="preserve">osti </w:t>
      </w:r>
      <w:r w:rsidR="00BF6B7F" w:rsidRPr="00240258">
        <w:rPr>
          <w:rFonts w:ascii="Arial" w:hAnsi="Arial" w:cs="Arial"/>
          <w:sz w:val="20"/>
          <w:szCs w:val="20"/>
        </w:rPr>
        <w:t>opravy oplocení</w:t>
      </w:r>
      <w:r w:rsidR="006515D6" w:rsidRPr="00240258">
        <w:rPr>
          <w:rFonts w:ascii="Arial" w:hAnsi="Arial" w:cs="Arial"/>
          <w:sz w:val="20"/>
          <w:szCs w:val="20"/>
        </w:rPr>
        <w:t xml:space="preserve"> </w:t>
      </w:r>
      <w:r w:rsidRPr="00240258">
        <w:rPr>
          <w:rFonts w:ascii="Arial" w:hAnsi="Arial" w:cs="Arial"/>
          <w:sz w:val="20"/>
          <w:szCs w:val="20"/>
        </w:rPr>
        <w:t>nebyly prohlášeny za kulturní památku, současně nejsou považovány za architektonicky nebo urbanisticky významné stavby.</w:t>
      </w:r>
    </w:p>
    <w:p w14:paraId="5CCC650F" w14:textId="77777777" w:rsidR="00107812" w:rsidRPr="00240258" w:rsidRDefault="00107812" w:rsidP="0010781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240258">
        <w:rPr>
          <w:rFonts w:ascii="Arial" w:hAnsi="Arial" w:cs="Arial"/>
          <w:sz w:val="20"/>
          <w:szCs w:val="20"/>
        </w:rPr>
        <w:t>Na tuto stavbu se nevztahuje ochrana podle jiných právních předpisů.</w:t>
      </w:r>
    </w:p>
    <w:p w14:paraId="284DE244" w14:textId="77777777" w:rsidR="00107812" w:rsidRPr="006C6712" w:rsidRDefault="00107812" w:rsidP="00107812">
      <w:pPr>
        <w:rPr>
          <w:rFonts w:ascii="Arial" w:hAnsi="Arial" w:cs="Arial"/>
          <w:b/>
          <w:sz w:val="20"/>
          <w:szCs w:val="20"/>
        </w:rPr>
      </w:pPr>
    </w:p>
    <w:p w14:paraId="4EEE212B" w14:textId="77777777" w:rsidR="00107812" w:rsidRPr="006C6712" w:rsidRDefault="00107812" w:rsidP="00107812">
      <w:pPr>
        <w:numPr>
          <w:ilvl w:val="0"/>
          <w:numId w:val="38"/>
        </w:numPr>
        <w:rPr>
          <w:rFonts w:ascii="Arial" w:hAnsi="Arial" w:cs="Arial"/>
          <w:b/>
          <w:sz w:val="20"/>
          <w:szCs w:val="20"/>
        </w:rPr>
      </w:pPr>
      <w:r w:rsidRPr="006C6712">
        <w:rPr>
          <w:rFonts w:ascii="Arial" w:hAnsi="Arial" w:cs="Arial"/>
          <w:b/>
          <w:sz w:val="20"/>
          <w:szCs w:val="20"/>
        </w:rPr>
        <w:t>navrhované parametry stavby (zastavěná plocha, obestavěný prostor, užitná plocha, počet funkčních jednotek a jejich velikostí apod.)</w:t>
      </w:r>
    </w:p>
    <w:p w14:paraId="207B5FFD" w14:textId="77777777" w:rsidR="00107812" w:rsidRPr="006C6712" w:rsidRDefault="00107812" w:rsidP="00107812">
      <w:pPr>
        <w:rPr>
          <w:rFonts w:ascii="Arial" w:hAnsi="Arial" w:cs="Arial"/>
          <w:b/>
          <w:sz w:val="20"/>
          <w:szCs w:val="20"/>
        </w:rPr>
      </w:pPr>
    </w:p>
    <w:p w14:paraId="381E3FEE" w14:textId="57254550" w:rsidR="009107A5" w:rsidRPr="006C6712" w:rsidRDefault="009107A5" w:rsidP="009107A5">
      <w:pPr>
        <w:rPr>
          <w:rFonts w:ascii="Arial" w:hAnsi="Arial" w:cs="Arial"/>
          <w:sz w:val="20"/>
          <w:szCs w:val="20"/>
          <w:u w:val="single"/>
        </w:rPr>
      </w:pPr>
      <w:r w:rsidRPr="006C6712">
        <w:rPr>
          <w:rFonts w:ascii="Arial" w:hAnsi="Arial" w:cs="Arial"/>
          <w:sz w:val="20"/>
          <w:szCs w:val="20"/>
          <w:u w:val="single"/>
        </w:rPr>
        <w:t>Základní kapacity funkčních jednotek</w:t>
      </w:r>
      <w:r w:rsidR="006C6712" w:rsidRPr="006C6712">
        <w:rPr>
          <w:rFonts w:ascii="Arial" w:hAnsi="Arial" w:cs="Arial"/>
          <w:sz w:val="20"/>
          <w:szCs w:val="20"/>
          <w:u w:val="single"/>
        </w:rPr>
        <w:t xml:space="preserve"> (stávající)</w:t>
      </w:r>
      <w:r w:rsidRPr="006C6712">
        <w:rPr>
          <w:rFonts w:ascii="Arial" w:hAnsi="Arial" w:cs="Arial"/>
          <w:sz w:val="20"/>
          <w:szCs w:val="20"/>
          <w:u w:val="single"/>
        </w:rPr>
        <w:t>:</w:t>
      </w:r>
    </w:p>
    <w:p w14:paraId="4BE0E9B3" w14:textId="5A739143" w:rsidR="006C6712" w:rsidRPr="006C6712" w:rsidRDefault="006C6712" w:rsidP="009107A5">
      <w:pPr>
        <w:rPr>
          <w:rFonts w:ascii="Arial" w:hAnsi="Arial" w:cs="Arial"/>
          <w:sz w:val="20"/>
          <w:szCs w:val="20"/>
        </w:rPr>
      </w:pPr>
      <w:r w:rsidRPr="006C6712">
        <w:rPr>
          <w:rFonts w:ascii="Arial" w:hAnsi="Arial" w:cs="Arial"/>
          <w:sz w:val="20"/>
          <w:szCs w:val="20"/>
        </w:rPr>
        <w:t>Počet bytových jednotek:</w:t>
      </w:r>
      <w:r w:rsidRPr="006C6712">
        <w:rPr>
          <w:rFonts w:ascii="Arial" w:hAnsi="Arial" w:cs="Arial"/>
          <w:sz w:val="20"/>
          <w:szCs w:val="20"/>
        </w:rPr>
        <w:tab/>
      </w:r>
      <w:r w:rsidRPr="006C6712">
        <w:rPr>
          <w:rFonts w:ascii="Arial" w:hAnsi="Arial" w:cs="Arial"/>
          <w:sz w:val="20"/>
          <w:szCs w:val="20"/>
        </w:rPr>
        <w:tab/>
      </w:r>
      <w:r w:rsidRPr="006C6712">
        <w:rPr>
          <w:rFonts w:ascii="Arial" w:hAnsi="Arial" w:cs="Arial"/>
          <w:sz w:val="20"/>
          <w:szCs w:val="20"/>
        </w:rPr>
        <w:tab/>
      </w:r>
      <w:r w:rsidRPr="006C6712">
        <w:rPr>
          <w:rFonts w:ascii="Arial" w:hAnsi="Arial" w:cs="Arial"/>
          <w:sz w:val="20"/>
          <w:szCs w:val="20"/>
        </w:rPr>
        <w:tab/>
        <w:t>6</w:t>
      </w:r>
    </w:p>
    <w:p w14:paraId="7B877130" w14:textId="0349CF08" w:rsidR="009107A5" w:rsidRPr="006C6712" w:rsidRDefault="006C6712" w:rsidP="009107A5">
      <w:pPr>
        <w:rPr>
          <w:rFonts w:ascii="Arial" w:hAnsi="Arial" w:cs="Arial"/>
          <w:sz w:val="20"/>
          <w:szCs w:val="20"/>
        </w:rPr>
      </w:pPr>
      <w:r w:rsidRPr="006C6712">
        <w:rPr>
          <w:rFonts w:ascii="Arial" w:hAnsi="Arial" w:cs="Arial"/>
          <w:sz w:val="20"/>
          <w:szCs w:val="20"/>
        </w:rPr>
        <w:t>Bytová jednotka č.3:</w:t>
      </w:r>
    </w:p>
    <w:p w14:paraId="419828E4" w14:textId="5656FC77" w:rsidR="006C6712" w:rsidRPr="006C6712" w:rsidRDefault="006C6712" w:rsidP="009107A5">
      <w:pPr>
        <w:rPr>
          <w:rFonts w:ascii="Arial" w:hAnsi="Arial" w:cs="Arial"/>
          <w:sz w:val="20"/>
          <w:szCs w:val="20"/>
        </w:rPr>
      </w:pPr>
      <w:r w:rsidRPr="006C6712">
        <w:rPr>
          <w:rFonts w:ascii="Arial" w:hAnsi="Arial" w:cs="Arial"/>
          <w:sz w:val="20"/>
          <w:szCs w:val="20"/>
        </w:rPr>
        <w:t>- obytná plocha:</w:t>
      </w:r>
      <w:r w:rsidRPr="006C6712">
        <w:rPr>
          <w:rFonts w:ascii="Arial" w:hAnsi="Arial" w:cs="Arial"/>
          <w:sz w:val="20"/>
          <w:szCs w:val="20"/>
        </w:rPr>
        <w:tab/>
      </w:r>
      <w:r w:rsidRPr="006C6712">
        <w:rPr>
          <w:rFonts w:ascii="Arial" w:hAnsi="Arial" w:cs="Arial"/>
          <w:sz w:val="20"/>
          <w:szCs w:val="20"/>
        </w:rPr>
        <w:tab/>
      </w:r>
      <w:r w:rsidRPr="006C6712">
        <w:rPr>
          <w:rFonts w:ascii="Arial" w:hAnsi="Arial" w:cs="Arial"/>
          <w:sz w:val="20"/>
          <w:szCs w:val="20"/>
        </w:rPr>
        <w:tab/>
      </w:r>
      <w:r w:rsidRPr="006C6712">
        <w:rPr>
          <w:rFonts w:ascii="Arial" w:hAnsi="Arial" w:cs="Arial"/>
          <w:sz w:val="20"/>
          <w:szCs w:val="20"/>
        </w:rPr>
        <w:tab/>
      </w:r>
      <w:r w:rsidRPr="006C6712">
        <w:rPr>
          <w:rFonts w:ascii="Arial" w:hAnsi="Arial" w:cs="Arial"/>
          <w:sz w:val="20"/>
          <w:szCs w:val="20"/>
        </w:rPr>
        <w:tab/>
        <w:t>50,16 m2</w:t>
      </w:r>
    </w:p>
    <w:p w14:paraId="62204110" w14:textId="0EC65AD0" w:rsidR="006C6712" w:rsidRPr="006C6712" w:rsidRDefault="006C6712" w:rsidP="009107A5">
      <w:pPr>
        <w:rPr>
          <w:rFonts w:ascii="Arial" w:hAnsi="Arial" w:cs="Arial"/>
          <w:sz w:val="20"/>
          <w:szCs w:val="20"/>
        </w:rPr>
      </w:pPr>
      <w:r w:rsidRPr="006C6712">
        <w:rPr>
          <w:rFonts w:ascii="Arial" w:hAnsi="Arial" w:cs="Arial"/>
          <w:sz w:val="20"/>
          <w:szCs w:val="20"/>
        </w:rPr>
        <w:t>- užitná plocha:</w:t>
      </w:r>
      <w:r w:rsidRPr="006C6712">
        <w:rPr>
          <w:rFonts w:ascii="Arial" w:hAnsi="Arial" w:cs="Arial"/>
          <w:sz w:val="20"/>
          <w:szCs w:val="20"/>
        </w:rPr>
        <w:tab/>
      </w:r>
      <w:r w:rsidRPr="006C6712">
        <w:rPr>
          <w:rFonts w:ascii="Arial" w:hAnsi="Arial" w:cs="Arial"/>
          <w:sz w:val="20"/>
          <w:szCs w:val="20"/>
        </w:rPr>
        <w:tab/>
      </w:r>
      <w:r w:rsidRPr="006C6712">
        <w:rPr>
          <w:rFonts w:ascii="Arial" w:hAnsi="Arial" w:cs="Arial"/>
          <w:sz w:val="20"/>
          <w:szCs w:val="20"/>
        </w:rPr>
        <w:tab/>
      </w:r>
      <w:r w:rsidRPr="006C6712">
        <w:rPr>
          <w:rFonts w:ascii="Arial" w:hAnsi="Arial" w:cs="Arial"/>
          <w:sz w:val="20"/>
          <w:szCs w:val="20"/>
        </w:rPr>
        <w:tab/>
      </w:r>
      <w:r w:rsidRPr="006C6712">
        <w:rPr>
          <w:rFonts w:ascii="Arial" w:hAnsi="Arial" w:cs="Arial"/>
          <w:sz w:val="20"/>
          <w:szCs w:val="20"/>
        </w:rPr>
        <w:tab/>
      </w:r>
      <w:r w:rsidRPr="006C6712">
        <w:rPr>
          <w:rFonts w:ascii="Arial" w:hAnsi="Arial" w:cs="Arial"/>
          <w:sz w:val="20"/>
          <w:szCs w:val="20"/>
        </w:rPr>
        <w:tab/>
        <w:t>76,43 m2</w:t>
      </w:r>
    </w:p>
    <w:p w14:paraId="7C5C829B" w14:textId="77777777" w:rsidR="00312E75" w:rsidRPr="00C516EF" w:rsidRDefault="00312E75" w:rsidP="00107812">
      <w:pPr>
        <w:rPr>
          <w:rFonts w:ascii="Arial" w:hAnsi="Arial" w:cs="Arial"/>
          <w:sz w:val="20"/>
          <w:szCs w:val="20"/>
          <w:u w:val="single"/>
        </w:rPr>
      </w:pPr>
    </w:p>
    <w:p w14:paraId="040B800E" w14:textId="77777777" w:rsidR="00107812" w:rsidRPr="00C516EF" w:rsidRDefault="00107812" w:rsidP="00107812">
      <w:pPr>
        <w:numPr>
          <w:ilvl w:val="0"/>
          <w:numId w:val="38"/>
        </w:numPr>
        <w:rPr>
          <w:rFonts w:ascii="Arial" w:hAnsi="Arial" w:cs="Arial"/>
          <w:b/>
          <w:sz w:val="20"/>
          <w:szCs w:val="20"/>
        </w:rPr>
      </w:pPr>
      <w:r w:rsidRPr="00C516EF">
        <w:rPr>
          <w:rFonts w:ascii="Arial" w:hAnsi="Arial" w:cs="Arial"/>
          <w:b/>
          <w:sz w:val="20"/>
          <w:szCs w:val="20"/>
        </w:rPr>
        <w:t>základní bilance stavby (potřeby a spotřeby médií a hmot, hospodaření s dešťovou vodou, celkové produkované množství a druhy odpadů a emisí, třída energetické náročnosti budovy apod.)</w:t>
      </w:r>
    </w:p>
    <w:p w14:paraId="483C436C" w14:textId="77777777" w:rsidR="00107812" w:rsidRPr="00C516EF" w:rsidRDefault="00107812" w:rsidP="00107812">
      <w:pPr>
        <w:rPr>
          <w:rFonts w:ascii="Arial" w:hAnsi="Arial" w:cs="Arial"/>
          <w:b/>
          <w:sz w:val="20"/>
          <w:szCs w:val="20"/>
        </w:rPr>
      </w:pPr>
    </w:p>
    <w:p w14:paraId="4AF351C3" w14:textId="7D09C77E" w:rsidR="00C32AE1" w:rsidRPr="00C516EF" w:rsidRDefault="00C32AE1" w:rsidP="00C32AE1">
      <w:pPr>
        <w:rPr>
          <w:rFonts w:ascii="Arial" w:hAnsi="Arial" w:cs="Arial"/>
          <w:sz w:val="20"/>
          <w:szCs w:val="20"/>
        </w:rPr>
      </w:pPr>
      <w:r w:rsidRPr="00C516EF">
        <w:rPr>
          <w:rFonts w:ascii="Arial" w:hAnsi="Arial" w:cs="Arial"/>
          <w:sz w:val="20"/>
          <w:szCs w:val="20"/>
        </w:rPr>
        <w:t>Stavba je bez nároků připojení na dostupné sítě technické infrastruktury.</w:t>
      </w:r>
      <w:r w:rsidR="00C516EF" w:rsidRPr="00C516EF">
        <w:rPr>
          <w:rFonts w:ascii="Arial" w:hAnsi="Arial" w:cs="Arial"/>
          <w:sz w:val="20"/>
          <w:szCs w:val="20"/>
        </w:rPr>
        <w:t xml:space="preserve"> Realizací stavby – oprav</w:t>
      </w:r>
      <w:r w:rsidR="00B36664">
        <w:rPr>
          <w:rFonts w:ascii="Arial" w:hAnsi="Arial" w:cs="Arial"/>
          <w:sz w:val="20"/>
          <w:szCs w:val="20"/>
        </w:rPr>
        <w:t>a</w:t>
      </w:r>
      <w:r w:rsidR="00C516EF" w:rsidRPr="00C516EF">
        <w:rPr>
          <w:rFonts w:ascii="Arial" w:hAnsi="Arial" w:cs="Arial"/>
          <w:sz w:val="20"/>
          <w:szCs w:val="20"/>
        </w:rPr>
        <w:t xml:space="preserve"> bytové jednotky č.3</w:t>
      </w:r>
      <w:r w:rsidR="0091289B">
        <w:rPr>
          <w:rFonts w:ascii="Arial" w:hAnsi="Arial" w:cs="Arial"/>
          <w:sz w:val="20"/>
          <w:szCs w:val="20"/>
        </w:rPr>
        <w:t>,</w:t>
      </w:r>
      <w:r w:rsidR="00C516EF" w:rsidRPr="00C516EF">
        <w:rPr>
          <w:rFonts w:ascii="Arial" w:hAnsi="Arial" w:cs="Arial"/>
          <w:sz w:val="20"/>
          <w:szCs w:val="20"/>
        </w:rPr>
        <w:t xml:space="preserve"> nedochází k navýšení spotřeby médií.</w:t>
      </w:r>
    </w:p>
    <w:p w14:paraId="73948346" w14:textId="77777777" w:rsidR="00EC1249" w:rsidRPr="00C516EF" w:rsidRDefault="00EC1249" w:rsidP="00107812">
      <w:pPr>
        <w:rPr>
          <w:rFonts w:ascii="Arial" w:hAnsi="Arial" w:cs="Arial"/>
          <w:sz w:val="20"/>
          <w:szCs w:val="20"/>
        </w:rPr>
      </w:pPr>
    </w:p>
    <w:p w14:paraId="237D01AD" w14:textId="77777777" w:rsidR="00107812" w:rsidRPr="00C516EF" w:rsidRDefault="00107812" w:rsidP="00107812">
      <w:pPr>
        <w:numPr>
          <w:ilvl w:val="0"/>
          <w:numId w:val="38"/>
        </w:numPr>
        <w:rPr>
          <w:rFonts w:ascii="Arial" w:hAnsi="Arial" w:cs="Arial"/>
          <w:b/>
          <w:sz w:val="20"/>
          <w:szCs w:val="20"/>
        </w:rPr>
      </w:pPr>
      <w:r w:rsidRPr="00C516EF">
        <w:rPr>
          <w:rFonts w:ascii="Arial" w:hAnsi="Arial" w:cs="Arial"/>
          <w:b/>
          <w:sz w:val="20"/>
          <w:szCs w:val="20"/>
        </w:rPr>
        <w:t>základní předpoklady výstavby (časové údaje o realizaci stavby, členění na etapy)</w:t>
      </w:r>
    </w:p>
    <w:p w14:paraId="0DB61D65" w14:textId="77777777" w:rsidR="00107812" w:rsidRPr="00C516EF" w:rsidRDefault="00107812" w:rsidP="00107812">
      <w:pPr>
        <w:rPr>
          <w:rFonts w:ascii="Arial" w:hAnsi="Arial" w:cs="Arial"/>
          <w:b/>
          <w:sz w:val="20"/>
          <w:szCs w:val="20"/>
        </w:rPr>
      </w:pPr>
    </w:p>
    <w:p w14:paraId="1E92737A" w14:textId="4A04797D" w:rsidR="00C32AE1" w:rsidRPr="00C516EF" w:rsidRDefault="00C32AE1" w:rsidP="00C32AE1">
      <w:pPr>
        <w:pStyle w:val="Zkladntext"/>
        <w:rPr>
          <w:rFonts w:ascii="Arial" w:hAnsi="Arial" w:cs="Arial"/>
          <w:sz w:val="20"/>
        </w:rPr>
      </w:pPr>
      <w:r w:rsidRPr="00C516EF">
        <w:rPr>
          <w:rFonts w:ascii="Arial" w:hAnsi="Arial" w:cs="Arial"/>
          <w:sz w:val="20"/>
        </w:rPr>
        <w:t>Zahájení  výstavby:    06/20</w:t>
      </w:r>
      <w:r w:rsidR="00BF6B7F" w:rsidRPr="00C516EF">
        <w:rPr>
          <w:rFonts w:ascii="Arial" w:hAnsi="Arial" w:cs="Arial"/>
          <w:sz w:val="20"/>
        </w:rPr>
        <w:t>21</w:t>
      </w:r>
    </w:p>
    <w:p w14:paraId="7364C33E" w14:textId="7BE2D97F" w:rsidR="00C32AE1" w:rsidRPr="00C516EF" w:rsidRDefault="00C32AE1" w:rsidP="00C32AE1">
      <w:pPr>
        <w:pStyle w:val="Zkladntext"/>
        <w:rPr>
          <w:rFonts w:ascii="Arial" w:hAnsi="Arial" w:cs="Arial"/>
          <w:sz w:val="20"/>
        </w:rPr>
      </w:pPr>
      <w:r w:rsidRPr="00C516EF">
        <w:rPr>
          <w:rFonts w:ascii="Arial" w:hAnsi="Arial" w:cs="Arial"/>
          <w:sz w:val="20"/>
        </w:rPr>
        <w:t xml:space="preserve">Ukončení výstavby:    </w:t>
      </w:r>
      <w:r w:rsidR="00C516EF" w:rsidRPr="00C516EF">
        <w:rPr>
          <w:rFonts w:ascii="Arial" w:hAnsi="Arial" w:cs="Arial"/>
          <w:sz w:val="20"/>
        </w:rPr>
        <w:t>12</w:t>
      </w:r>
      <w:r w:rsidRPr="00C516EF">
        <w:rPr>
          <w:rFonts w:ascii="Arial" w:hAnsi="Arial" w:cs="Arial"/>
          <w:sz w:val="20"/>
        </w:rPr>
        <w:t>/202</w:t>
      </w:r>
      <w:r w:rsidR="00C516EF" w:rsidRPr="00C516EF">
        <w:rPr>
          <w:rFonts w:ascii="Arial" w:hAnsi="Arial" w:cs="Arial"/>
          <w:sz w:val="20"/>
        </w:rPr>
        <w:t>1</w:t>
      </w:r>
    </w:p>
    <w:p w14:paraId="7BA31D00" w14:textId="77777777" w:rsidR="00107812" w:rsidRPr="00C516EF" w:rsidRDefault="00107812" w:rsidP="00107812">
      <w:pPr>
        <w:pStyle w:val="Zkladntext"/>
        <w:rPr>
          <w:rFonts w:ascii="Arial" w:hAnsi="Arial" w:cs="Arial"/>
          <w:sz w:val="20"/>
        </w:rPr>
      </w:pPr>
    </w:p>
    <w:p w14:paraId="3B9C9664" w14:textId="77777777" w:rsidR="00107812" w:rsidRPr="00C516EF" w:rsidRDefault="00107812" w:rsidP="00107812">
      <w:pPr>
        <w:rPr>
          <w:rFonts w:ascii="Arial" w:hAnsi="Arial" w:cs="Arial"/>
          <w:sz w:val="20"/>
          <w:szCs w:val="20"/>
        </w:rPr>
      </w:pPr>
      <w:r w:rsidRPr="00C516EF">
        <w:rPr>
          <w:rFonts w:ascii="Arial" w:hAnsi="Arial" w:cs="Arial"/>
          <w:sz w:val="20"/>
          <w:szCs w:val="20"/>
        </w:rPr>
        <w:t>Členění stavby na etapy se neprovádí.</w:t>
      </w:r>
    </w:p>
    <w:p w14:paraId="01424AE1" w14:textId="77777777" w:rsidR="00107812" w:rsidRPr="00F06BF8" w:rsidRDefault="00107812" w:rsidP="00107812">
      <w:pPr>
        <w:rPr>
          <w:rFonts w:ascii="Arial" w:hAnsi="Arial" w:cs="Arial"/>
          <w:b/>
          <w:color w:val="FF0000"/>
          <w:sz w:val="20"/>
          <w:szCs w:val="20"/>
        </w:rPr>
      </w:pPr>
    </w:p>
    <w:p w14:paraId="673F5754" w14:textId="77777777" w:rsidR="00107812" w:rsidRPr="00F06BF8" w:rsidRDefault="00107812" w:rsidP="00107812">
      <w:pPr>
        <w:numPr>
          <w:ilvl w:val="0"/>
          <w:numId w:val="38"/>
        </w:numPr>
        <w:rPr>
          <w:rFonts w:ascii="Arial" w:hAnsi="Arial" w:cs="Arial"/>
          <w:b/>
          <w:color w:val="FF0000"/>
          <w:sz w:val="20"/>
          <w:szCs w:val="20"/>
        </w:rPr>
      </w:pPr>
      <w:r w:rsidRPr="00F06BF8">
        <w:rPr>
          <w:rFonts w:ascii="Arial" w:hAnsi="Arial" w:cs="Arial"/>
          <w:b/>
          <w:color w:val="FF0000"/>
          <w:sz w:val="20"/>
          <w:szCs w:val="20"/>
        </w:rPr>
        <w:t>orientační náklady stavby</w:t>
      </w:r>
    </w:p>
    <w:p w14:paraId="04061733" w14:textId="77777777" w:rsidR="00107812" w:rsidRPr="00F06BF8" w:rsidRDefault="00107812" w:rsidP="00107812">
      <w:pPr>
        <w:ind w:left="284"/>
        <w:rPr>
          <w:rFonts w:ascii="Arial" w:hAnsi="Arial" w:cs="Arial"/>
          <w:b/>
          <w:color w:val="FF0000"/>
          <w:sz w:val="20"/>
          <w:szCs w:val="20"/>
        </w:rPr>
      </w:pPr>
    </w:p>
    <w:p w14:paraId="78B4AAC2" w14:textId="52B5881D" w:rsidR="00107812" w:rsidRPr="00F06BF8" w:rsidRDefault="00107812" w:rsidP="00107812">
      <w:pPr>
        <w:pStyle w:val="Import0"/>
        <w:jc w:val="both"/>
        <w:rPr>
          <w:rFonts w:ascii="Arial" w:hAnsi="Arial" w:cs="Arial"/>
          <w:color w:val="FF0000"/>
          <w:sz w:val="20"/>
        </w:rPr>
      </w:pPr>
      <w:r w:rsidRPr="00F06BF8">
        <w:rPr>
          <w:rFonts w:ascii="Arial" w:hAnsi="Arial" w:cs="Arial"/>
          <w:color w:val="FF0000"/>
          <w:sz w:val="20"/>
        </w:rPr>
        <w:t xml:space="preserve">Předpokládané náklady stavby:       </w:t>
      </w:r>
      <w:r w:rsidR="00091723">
        <w:rPr>
          <w:rFonts w:ascii="Arial" w:hAnsi="Arial" w:cs="Arial"/>
          <w:color w:val="FF0000"/>
          <w:sz w:val="20"/>
        </w:rPr>
        <w:t>6</w:t>
      </w:r>
      <w:r w:rsidR="00E54C7A">
        <w:rPr>
          <w:rFonts w:ascii="Arial" w:hAnsi="Arial" w:cs="Arial"/>
          <w:color w:val="FF0000"/>
          <w:sz w:val="20"/>
        </w:rPr>
        <w:t>0</w:t>
      </w:r>
      <w:r w:rsidR="001756AB" w:rsidRPr="00F06BF8">
        <w:rPr>
          <w:rFonts w:ascii="Arial" w:hAnsi="Arial" w:cs="Arial"/>
          <w:color w:val="FF0000"/>
          <w:sz w:val="20"/>
        </w:rPr>
        <w:t>0</w:t>
      </w:r>
      <w:r w:rsidRPr="00F06BF8">
        <w:rPr>
          <w:rFonts w:ascii="Arial" w:hAnsi="Arial" w:cs="Arial"/>
          <w:color w:val="FF0000"/>
          <w:sz w:val="20"/>
        </w:rPr>
        <w:t>,-  tis. Kč</w:t>
      </w:r>
      <w:r w:rsidR="009D3706" w:rsidRPr="00F06BF8">
        <w:rPr>
          <w:rFonts w:ascii="Arial" w:hAnsi="Arial" w:cs="Arial"/>
          <w:color w:val="FF0000"/>
          <w:sz w:val="20"/>
        </w:rPr>
        <w:t xml:space="preserve"> (bez DPH)</w:t>
      </w:r>
    </w:p>
    <w:p w14:paraId="4607CD43" w14:textId="77777777" w:rsidR="00105BB3" w:rsidRPr="00C516EF" w:rsidRDefault="00105BB3" w:rsidP="00107812">
      <w:pPr>
        <w:pStyle w:val="Import0"/>
        <w:jc w:val="both"/>
        <w:rPr>
          <w:rFonts w:ascii="Arial" w:hAnsi="Arial" w:cs="Arial"/>
          <w:sz w:val="20"/>
        </w:rPr>
      </w:pPr>
    </w:p>
    <w:p w14:paraId="345A55B0" w14:textId="77777777" w:rsidR="00107812" w:rsidRPr="00C516EF" w:rsidRDefault="007A67D6" w:rsidP="00107812">
      <w:pPr>
        <w:rPr>
          <w:rFonts w:ascii="Arial" w:hAnsi="Arial" w:cs="Arial"/>
          <w:b/>
          <w:sz w:val="22"/>
          <w:szCs w:val="22"/>
        </w:rPr>
      </w:pPr>
      <w:r w:rsidRPr="00C516EF">
        <w:rPr>
          <w:rFonts w:ascii="Arial" w:hAnsi="Arial" w:cs="Arial"/>
          <w:b/>
          <w:sz w:val="22"/>
          <w:szCs w:val="22"/>
        </w:rPr>
        <w:t>A.5.2</w:t>
      </w:r>
      <w:r w:rsidR="00107812" w:rsidRPr="00C516EF">
        <w:rPr>
          <w:rFonts w:ascii="Arial" w:hAnsi="Arial" w:cs="Arial"/>
          <w:b/>
          <w:sz w:val="22"/>
          <w:szCs w:val="22"/>
        </w:rPr>
        <w:tab/>
      </w:r>
      <w:r w:rsidR="004B45DE" w:rsidRPr="00C516EF">
        <w:rPr>
          <w:rFonts w:ascii="Arial" w:hAnsi="Arial" w:cs="Arial"/>
          <w:b/>
          <w:sz w:val="22"/>
          <w:szCs w:val="22"/>
        </w:rPr>
        <w:t>Architektonické, výtvarné, materiálové řešení</w:t>
      </w:r>
    </w:p>
    <w:p w14:paraId="08960C52" w14:textId="77777777" w:rsidR="002B7817" w:rsidRPr="00C516EF" w:rsidRDefault="002B7817" w:rsidP="00F30D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4E44FCE" w14:textId="77777777" w:rsidR="00635E4D" w:rsidRPr="00C516EF" w:rsidRDefault="00635E4D" w:rsidP="00635E4D">
      <w:pPr>
        <w:pStyle w:val="Import3"/>
        <w:jc w:val="both"/>
        <w:rPr>
          <w:rFonts w:ascii="Arial" w:hAnsi="Arial" w:cs="Arial"/>
          <w:sz w:val="20"/>
        </w:rPr>
      </w:pPr>
      <w:r w:rsidRPr="00C516EF">
        <w:rPr>
          <w:rFonts w:ascii="Arial" w:hAnsi="Arial" w:cs="Arial"/>
          <w:sz w:val="20"/>
        </w:rPr>
        <w:t>Technické řešení vychází z použití současných obvyklých konstrukčních postupů, budou použity kvalitní ověřené materiály a certifikované systémy.</w:t>
      </w:r>
    </w:p>
    <w:p w14:paraId="15D64A8F" w14:textId="77777777" w:rsidR="00635E4D" w:rsidRPr="00C516EF" w:rsidRDefault="00635E4D" w:rsidP="00635E4D">
      <w:pPr>
        <w:pStyle w:val="Import1"/>
        <w:jc w:val="both"/>
        <w:rPr>
          <w:rFonts w:ascii="Arial" w:hAnsi="Arial" w:cs="Arial"/>
          <w:sz w:val="20"/>
        </w:rPr>
      </w:pPr>
      <w:r w:rsidRPr="00C516EF">
        <w:rPr>
          <w:rFonts w:ascii="Arial" w:hAnsi="Arial" w:cs="Arial"/>
          <w:sz w:val="20"/>
        </w:rPr>
        <w:t xml:space="preserve">Stavba nemá zvýšené nároky na architektonické začlenění do okolí, pro jednotlivé konstrukce bude použito funkčně vyhovujících materiálů. </w:t>
      </w:r>
    </w:p>
    <w:p w14:paraId="2AFB77F2" w14:textId="2766679C" w:rsidR="00123448" w:rsidRDefault="00123448" w:rsidP="00F30D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EA185AB" w14:textId="3591BB3A" w:rsidR="00AE3276" w:rsidRDefault="00AE3276" w:rsidP="00F30D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2C86C33" w14:textId="77777777" w:rsidR="00AE3276" w:rsidRPr="00C516EF" w:rsidRDefault="00AE3276" w:rsidP="00F30D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C354A72" w14:textId="77777777" w:rsidR="00123448" w:rsidRPr="00C516EF" w:rsidRDefault="00123448" w:rsidP="00123448">
      <w:pPr>
        <w:rPr>
          <w:rFonts w:ascii="Arial" w:hAnsi="Arial" w:cs="Arial"/>
          <w:b/>
          <w:sz w:val="22"/>
          <w:szCs w:val="22"/>
        </w:rPr>
      </w:pPr>
      <w:r w:rsidRPr="00C516EF">
        <w:rPr>
          <w:rFonts w:ascii="Arial" w:hAnsi="Arial" w:cs="Arial"/>
          <w:b/>
          <w:sz w:val="22"/>
          <w:szCs w:val="22"/>
        </w:rPr>
        <w:lastRenderedPageBreak/>
        <w:t>A.5.3</w:t>
      </w:r>
      <w:r w:rsidRPr="00C516EF">
        <w:rPr>
          <w:rFonts w:ascii="Arial" w:hAnsi="Arial" w:cs="Arial"/>
          <w:b/>
          <w:sz w:val="22"/>
          <w:szCs w:val="22"/>
        </w:rPr>
        <w:tab/>
        <w:t>Dispoziční a provozní řešení</w:t>
      </w:r>
    </w:p>
    <w:p w14:paraId="7375AE7C" w14:textId="77777777" w:rsidR="00123448" w:rsidRPr="00C516EF" w:rsidRDefault="00123448" w:rsidP="00123448">
      <w:pPr>
        <w:rPr>
          <w:rFonts w:ascii="Arial" w:hAnsi="Arial" w:cs="Arial"/>
          <w:b/>
          <w:sz w:val="22"/>
          <w:szCs w:val="22"/>
        </w:rPr>
      </w:pPr>
    </w:p>
    <w:p w14:paraId="54CBB2C0" w14:textId="4DEBA8FC" w:rsidR="00635E4D" w:rsidRPr="00E54C7A" w:rsidRDefault="00635E4D" w:rsidP="00AE7C89">
      <w:pPr>
        <w:pStyle w:val="Import1"/>
        <w:rPr>
          <w:rFonts w:ascii="Arial" w:hAnsi="Arial" w:cs="Arial"/>
          <w:sz w:val="20"/>
        </w:rPr>
      </w:pPr>
      <w:r w:rsidRPr="00E54C7A">
        <w:rPr>
          <w:rFonts w:ascii="Arial" w:hAnsi="Arial" w:cs="Arial"/>
          <w:sz w:val="20"/>
        </w:rPr>
        <w:t>Jedná se o opravu stávající</w:t>
      </w:r>
      <w:r w:rsidR="00C516EF" w:rsidRPr="00E54C7A">
        <w:rPr>
          <w:rFonts w:ascii="Arial" w:hAnsi="Arial" w:cs="Arial"/>
          <w:sz w:val="20"/>
        </w:rPr>
        <w:t xml:space="preserve"> bytové jednotky. Z hlediska provozního a dispozičního řešení nedochází ke změnám. Dochází pouze ke změnám výměr podlahových ploch místností koupelny s WC, kuchyní a komorou, které souvisí s posunem nenosných svislých konstrukcí – příček.</w:t>
      </w:r>
    </w:p>
    <w:p w14:paraId="64BE97D2" w14:textId="77777777" w:rsidR="00AE3276" w:rsidRPr="00E54C7A" w:rsidRDefault="00AE3276" w:rsidP="00AE7C89">
      <w:pPr>
        <w:pStyle w:val="Import1"/>
        <w:rPr>
          <w:rFonts w:ascii="Arial" w:hAnsi="Arial" w:cs="Arial"/>
          <w:sz w:val="20"/>
        </w:rPr>
      </w:pPr>
    </w:p>
    <w:p w14:paraId="045BC47C" w14:textId="77777777" w:rsidR="00123448" w:rsidRPr="00E54C7A" w:rsidRDefault="00123448" w:rsidP="00123448">
      <w:pPr>
        <w:rPr>
          <w:rFonts w:ascii="Arial" w:hAnsi="Arial" w:cs="Arial"/>
          <w:b/>
          <w:sz w:val="22"/>
          <w:szCs w:val="22"/>
        </w:rPr>
      </w:pPr>
      <w:r w:rsidRPr="00E54C7A">
        <w:rPr>
          <w:rFonts w:ascii="Arial" w:hAnsi="Arial" w:cs="Arial"/>
          <w:b/>
          <w:sz w:val="22"/>
          <w:szCs w:val="22"/>
        </w:rPr>
        <w:t>A.5.4</w:t>
      </w:r>
      <w:r w:rsidRPr="00E54C7A">
        <w:rPr>
          <w:rFonts w:ascii="Arial" w:hAnsi="Arial" w:cs="Arial"/>
          <w:b/>
          <w:sz w:val="22"/>
          <w:szCs w:val="22"/>
        </w:rPr>
        <w:tab/>
        <w:t>Konstrukční a stavebně technické řešení a technické vlastnosti stavby</w:t>
      </w:r>
    </w:p>
    <w:p w14:paraId="4F8D85BD" w14:textId="77777777" w:rsidR="00123448" w:rsidRPr="00E54C7A" w:rsidRDefault="00123448" w:rsidP="00123448">
      <w:pPr>
        <w:rPr>
          <w:rFonts w:ascii="Arial" w:hAnsi="Arial" w:cs="Arial"/>
          <w:b/>
          <w:sz w:val="22"/>
          <w:szCs w:val="22"/>
        </w:rPr>
      </w:pPr>
    </w:p>
    <w:p w14:paraId="694E3AD5" w14:textId="77777777" w:rsidR="009C3908" w:rsidRPr="00E54C7A" w:rsidRDefault="009C3908" w:rsidP="009C3908">
      <w:pPr>
        <w:pStyle w:val="Import6"/>
        <w:jc w:val="both"/>
        <w:rPr>
          <w:rFonts w:ascii="Arial" w:hAnsi="Arial"/>
          <w:sz w:val="20"/>
        </w:rPr>
      </w:pPr>
      <w:r w:rsidRPr="00E54C7A">
        <w:rPr>
          <w:rFonts w:ascii="Arial" w:hAnsi="Arial"/>
          <w:sz w:val="20"/>
        </w:rPr>
        <w:t>Demolice</w:t>
      </w:r>
    </w:p>
    <w:p w14:paraId="7933EEAB" w14:textId="77777777" w:rsidR="009C3908" w:rsidRPr="00E54C7A" w:rsidRDefault="009C3908" w:rsidP="009C3908">
      <w:pPr>
        <w:pStyle w:val="Import6"/>
        <w:jc w:val="both"/>
        <w:rPr>
          <w:rFonts w:ascii="Arial" w:hAnsi="Arial"/>
          <w:b w:val="0"/>
          <w:sz w:val="20"/>
        </w:rPr>
      </w:pPr>
      <w:bookmarkStart w:id="1" w:name="_Hlk68762353"/>
      <w:r w:rsidRPr="00E54C7A">
        <w:rPr>
          <w:rFonts w:ascii="Arial" w:hAnsi="Arial"/>
          <w:b w:val="0"/>
          <w:bCs/>
          <w:sz w:val="20"/>
        </w:rPr>
        <w:t>R</w:t>
      </w:r>
      <w:r w:rsidRPr="00E54C7A">
        <w:rPr>
          <w:rFonts w:ascii="Arial" w:hAnsi="Arial"/>
          <w:b w:val="0"/>
          <w:sz w:val="20"/>
        </w:rPr>
        <w:t>ozsah bouracích a demontážních prací:</w:t>
      </w:r>
    </w:p>
    <w:p w14:paraId="58580889" w14:textId="367DDD38" w:rsidR="009C3908" w:rsidRPr="00E54C7A" w:rsidRDefault="009C3908" w:rsidP="004F52E0">
      <w:pPr>
        <w:pStyle w:val="Import6"/>
        <w:numPr>
          <w:ilvl w:val="0"/>
          <w:numId w:val="41"/>
        </w:numPr>
        <w:suppressLineNumbers/>
        <w:ind w:left="227" w:hanging="227"/>
        <w:jc w:val="both"/>
        <w:rPr>
          <w:rFonts w:ascii="Arial" w:hAnsi="Arial"/>
          <w:b w:val="0"/>
          <w:sz w:val="20"/>
        </w:rPr>
      </w:pPr>
      <w:r w:rsidRPr="00E54C7A">
        <w:rPr>
          <w:rFonts w:ascii="Arial" w:hAnsi="Arial"/>
          <w:b w:val="0"/>
          <w:sz w:val="20"/>
        </w:rPr>
        <w:t xml:space="preserve">podlahová krytina PVC, </w:t>
      </w:r>
      <w:r w:rsidR="003D4EEB" w:rsidRPr="00E54C7A">
        <w:rPr>
          <w:rFonts w:ascii="Arial" w:hAnsi="Arial"/>
          <w:b w:val="0"/>
          <w:sz w:val="20"/>
        </w:rPr>
        <w:t xml:space="preserve">koberce, dřevotřískové desky na stávající palubkové podlaze </w:t>
      </w:r>
    </w:p>
    <w:p w14:paraId="444C57B2" w14:textId="47614DC4" w:rsidR="009C3908" w:rsidRPr="00E54C7A" w:rsidRDefault="003D4EEB" w:rsidP="004F52E0">
      <w:pPr>
        <w:pStyle w:val="Import6"/>
        <w:numPr>
          <w:ilvl w:val="0"/>
          <w:numId w:val="41"/>
        </w:numPr>
        <w:suppressLineNumbers/>
        <w:ind w:left="227" w:hanging="227"/>
        <w:jc w:val="both"/>
        <w:rPr>
          <w:rFonts w:ascii="Arial" w:hAnsi="Arial"/>
          <w:b w:val="0"/>
          <w:sz w:val="20"/>
        </w:rPr>
      </w:pPr>
      <w:r w:rsidRPr="00E54C7A">
        <w:rPr>
          <w:rFonts w:ascii="Arial" w:hAnsi="Arial"/>
          <w:b w:val="0"/>
          <w:sz w:val="20"/>
        </w:rPr>
        <w:t>vana</w:t>
      </w:r>
      <w:r w:rsidR="009C3908" w:rsidRPr="00E54C7A">
        <w:rPr>
          <w:rFonts w:ascii="Arial" w:hAnsi="Arial"/>
          <w:b w:val="0"/>
          <w:sz w:val="20"/>
        </w:rPr>
        <w:t xml:space="preserve">, WC kombi, </w:t>
      </w:r>
      <w:r w:rsidRPr="00E54C7A">
        <w:rPr>
          <w:rFonts w:ascii="Arial" w:hAnsi="Arial"/>
          <w:b w:val="0"/>
          <w:sz w:val="20"/>
        </w:rPr>
        <w:t xml:space="preserve">kuchyňská linka, </w:t>
      </w:r>
      <w:r w:rsidR="009F1424" w:rsidRPr="00E54C7A">
        <w:rPr>
          <w:rFonts w:ascii="Arial" w:hAnsi="Arial"/>
          <w:b w:val="0"/>
          <w:sz w:val="20"/>
        </w:rPr>
        <w:t xml:space="preserve">skříňka pod oknem v kuchyni, </w:t>
      </w:r>
      <w:r w:rsidRPr="00E54C7A">
        <w:rPr>
          <w:rFonts w:ascii="Arial" w:hAnsi="Arial"/>
          <w:b w:val="0"/>
          <w:sz w:val="20"/>
        </w:rPr>
        <w:t>plynový sporák</w:t>
      </w:r>
    </w:p>
    <w:p w14:paraId="3FCD1F08" w14:textId="4ED94C18" w:rsidR="009C3908" w:rsidRPr="00E54C7A" w:rsidRDefault="004F52E0" w:rsidP="004F52E0">
      <w:pPr>
        <w:pStyle w:val="Import6"/>
        <w:numPr>
          <w:ilvl w:val="0"/>
          <w:numId w:val="41"/>
        </w:numPr>
        <w:suppressLineNumbers/>
        <w:ind w:left="227" w:hanging="227"/>
        <w:jc w:val="both"/>
        <w:rPr>
          <w:rFonts w:ascii="Arial" w:hAnsi="Arial"/>
          <w:b w:val="0"/>
          <w:sz w:val="20"/>
        </w:rPr>
      </w:pPr>
      <w:r w:rsidRPr="00E54C7A">
        <w:rPr>
          <w:rFonts w:ascii="Arial" w:hAnsi="Arial"/>
          <w:b w:val="0"/>
          <w:sz w:val="20"/>
        </w:rPr>
        <w:t>plynový kotel, rozvody ÚV vč. otopných těles</w:t>
      </w:r>
      <w:r w:rsidR="004B55C9" w:rsidRPr="00E54C7A">
        <w:rPr>
          <w:rFonts w:ascii="Arial" w:hAnsi="Arial"/>
          <w:b w:val="0"/>
          <w:sz w:val="20"/>
        </w:rPr>
        <w:t xml:space="preserve"> a část rozvodů plynoinstalace a vodoinstalace</w:t>
      </w:r>
    </w:p>
    <w:p w14:paraId="3B2C47CE" w14:textId="14637A97" w:rsidR="009C3908" w:rsidRPr="00E54C7A" w:rsidRDefault="004F52E0" w:rsidP="004F52E0">
      <w:pPr>
        <w:pStyle w:val="Import6"/>
        <w:numPr>
          <w:ilvl w:val="0"/>
          <w:numId w:val="41"/>
        </w:numPr>
        <w:suppressLineNumbers/>
        <w:ind w:left="227" w:hanging="227"/>
        <w:jc w:val="both"/>
        <w:rPr>
          <w:rFonts w:ascii="Arial" w:hAnsi="Arial"/>
          <w:b w:val="0"/>
          <w:sz w:val="20"/>
        </w:rPr>
      </w:pPr>
      <w:r w:rsidRPr="00E54C7A">
        <w:rPr>
          <w:rFonts w:ascii="Arial" w:hAnsi="Arial"/>
          <w:b w:val="0"/>
          <w:sz w:val="20"/>
        </w:rPr>
        <w:t>vybourání dveřních otvorových výplní včetně zárubní</w:t>
      </w:r>
    </w:p>
    <w:p w14:paraId="2CCB71C5" w14:textId="4762AE33" w:rsidR="009C3908" w:rsidRPr="00E54C7A" w:rsidRDefault="004F52E0" w:rsidP="004F52E0">
      <w:pPr>
        <w:pStyle w:val="Import6"/>
        <w:numPr>
          <w:ilvl w:val="0"/>
          <w:numId w:val="41"/>
        </w:numPr>
        <w:suppressLineNumbers/>
        <w:ind w:left="227" w:hanging="227"/>
        <w:jc w:val="both"/>
        <w:rPr>
          <w:rFonts w:ascii="Arial" w:hAnsi="Arial"/>
          <w:b w:val="0"/>
          <w:sz w:val="20"/>
        </w:rPr>
      </w:pPr>
      <w:r w:rsidRPr="00E54C7A">
        <w:rPr>
          <w:rFonts w:ascii="Arial" w:hAnsi="Arial"/>
          <w:b w:val="0"/>
          <w:sz w:val="20"/>
        </w:rPr>
        <w:t>vybourání příčky mezi koupelnou a kuchyní, mezi kuchyní a komorou a část příčky mezi chodbou a kuchyní s komorou</w:t>
      </w:r>
    </w:p>
    <w:p w14:paraId="345EE3BF" w14:textId="5C7AC6AE" w:rsidR="004F52E0" w:rsidRPr="00E54C7A" w:rsidRDefault="004F52E0" w:rsidP="004F52E0">
      <w:pPr>
        <w:pStyle w:val="Import6"/>
        <w:numPr>
          <w:ilvl w:val="0"/>
          <w:numId w:val="41"/>
        </w:numPr>
        <w:suppressLineNumbers/>
        <w:ind w:left="227" w:hanging="227"/>
        <w:jc w:val="both"/>
        <w:rPr>
          <w:rFonts w:ascii="Arial" w:hAnsi="Arial"/>
          <w:b w:val="0"/>
          <w:sz w:val="20"/>
        </w:rPr>
      </w:pPr>
      <w:r w:rsidRPr="00E54C7A">
        <w:rPr>
          <w:rFonts w:ascii="Arial" w:hAnsi="Arial"/>
          <w:b w:val="0"/>
          <w:sz w:val="20"/>
        </w:rPr>
        <w:t xml:space="preserve">vybourání otvorů pro odtah z digestoře, přívod vzduchu pro </w:t>
      </w:r>
      <w:r w:rsidR="004D4299" w:rsidRPr="00E54C7A">
        <w:rPr>
          <w:rFonts w:ascii="Arial" w:hAnsi="Arial"/>
          <w:b w:val="0"/>
          <w:sz w:val="20"/>
        </w:rPr>
        <w:t xml:space="preserve">plynový </w:t>
      </w:r>
      <w:r w:rsidRPr="00E54C7A">
        <w:rPr>
          <w:rFonts w:ascii="Arial" w:hAnsi="Arial"/>
          <w:b w:val="0"/>
          <w:sz w:val="20"/>
        </w:rPr>
        <w:t xml:space="preserve">kotel, zaústění </w:t>
      </w:r>
      <w:r w:rsidR="004D4299" w:rsidRPr="00E54C7A">
        <w:rPr>
          <w:rFonts w:ascii="Arial" w:hAnsi="Arial"/>
          <w:b w:val="0"/>
          <w:sz w:val="20"/>
        </w:rPr>
        <w:t xml:space="preserve">plynového kotle </w:t>
      </w:r>
      <w:r w:rsidRPr="00E54C7A">
        <w:rPr>
          <w:rFonts w:ascii="Arial" w:hAnsi="Arial"/>
          <w:b w:val="0"/>
          <w:sz w:val="20"/>
        </w:rPr>
        <w:t>do komínového tělesa a odvětrání koupelny s</w:t>
      </w:r>
      <w:r w:rsidR="007756F1" w:rsidRPr="00E54C7A">
        <w:rPr>
          <w:rFonts w:ascii="Arial" w:hAnsi="Arial"/>
          <w:b w:val="0"/>
          <w:sz w:val="20"/>
        </w:rPr>
        <w:t> </w:t>
      </w:r>
      <w:r w:rsidRPr="00E54C7A">
        <w:rPr>
          <w:rFonts w:ascii="Arial" w:hAnsi="Arial"/>
          <w:b w:val="0"/>
          <w:sz w:val="20"/>
        </w:rPr>
        <w:t>WC</w:t>
      </w:r>
    </w:p>
    <w:p w14:paraId="42C0BC15" w14:textId="1F885130" w:rsidR="007756F1" w:rsidRPr="00E54C7A" w:rsidRDefault="007756F1" w:rsidP="004F52E0">
      <w:pPr>
        <w:pStyle w:val="Import6"/>
        <w:numPr>
          <w:ilvl w:val="0"/>
          <w:numId w:val="41"/>
        </w:numPr>
        <w:suppressLineNumbers/>
        <w:ind w:left="227" w:hanging="227"/>
        <w:jc w:val="both"/>
        <w:rPr>
          <w:rFonts w:ascii="Arial" w:hAnsi="Arial"/>
          <w:b w:val="0"/>
          <w:sz w:val="20"/>
        </w:rPr>
      </w:pPr>
      <w:r w:rsidRPr="00E54C7A">
        <w:rPr>
          <w:rFonts w:ascii="Arial" w:hAnsi="Arial"/>
          <w:b w:val="0"/>
          <w:sz w:val="20"/>
        </w:rPr>
        <w:t>oškrabání maleb mimo strop, vybourání obkladů v koupelně s WC, kuchyni a chodbě</w:t>
      </w:r>
    </w:p>
    <w:bookmarkEnd w:id="1"/>
    <w:p w14:paraId="264E6261" w14:textId="77777777" w:rsidR="00996310" w:rsidRPr="00E54C7A" w:rsidRDefault="00996310" w:rsidP="00AE7C89">
      <w:pPr>
        <w:pStyle w:val="Import0"/>
        <w:rPr>
          <w:rFonts w:ascii="Arial" w:hAnsi="Arial"/>
          <w:sz w:val="20"/>
        </w:rPr>
      </w:pPr>
    </w:p>
    <w:p w14:paraId="5C2CDB7E" w14:textId="77777777" w:rsidR="00706A3F" w:rsidRPr="00E54C7A" w:rsidRDefault="00706A3F" w:rsidP="00706A3F">
      <w:pPr>
        <w:pStyle w:val="Import1"/>
        <w:rPr>
          <w:rFonts w:ascii="Arial" w:hAnsi="Arial"/>
          <w:b/>
          <w:sz w:val="20"/>
        </w:rPr>
      </w:pPr>
      <w:r w:rsidRPr="00E54C7A">
        <w:rPr>
          <w:rFonts w:ascii="Arial" w:hAnsi="Arial"/>
          <w:b/>
          <w:sz w:val="20"/>
        </w:rPr>
        <w:t>Svislé konstrukce</w:t>
      </w:r>
    </w:p>
    <w:p w14:paraId="3FED528E" w14:textId="4FA5B68F" w:rsidR="00706A3F" w:rsidRPr="00E54C7A" w:rsidRDefault="00706A3F" w:rsidP="00706A3F">
      <w:pPr>
        <w:pStyle w:val="Import1"/>
        <w:rPr>
          <w:rFonts w:ascii="Arial" w:hAnsi="Arial"/>
          <w:b/>
          <w:sz w:val="20"/>
        </w:rPr>
      </w:pPr>
      <w:r w:rsidRPr="00E54C7A">
        <w:rPr>
          <w:rFonts w:ascii="Arial" w:hAnsi="Arial" w:cs="Arial"/>
          <w:bCs/>
          <w:sz w:val="20"/>
        </w:rPr>
        <w:t xml:space="preserve">Dozdívky </w:t>
      </w:r>
      <w:r w:rsidR="0017034E" w:rsidRPr="00E54C7A">
        <w:rPr>
          <w:rFonts w:ascii="Arial" w:hAnsi="Arial" w:cs="Arial"/>
          <w:bCs/>
          <w:sz w:val="20"/>
        </w:rPr>
        <w:t>příčky mezi chodbou a kuchyní s</w:t>
      </w:r>
      <w:r w:rsidR="003B7CC0">
        <w:rPr>
          <w:rFonts w:ascii="Arial" w:hAnsi="Arial" w:cs="Arial"/>
          <w:bCs/>
          <w:sz w:val="20"/>
        </w:rPr>
        <w:t> </w:t>
      </w:r>
      <w:r w:rsidR="0017034E" w:rsidRPr="00E54C7A">
        <w:rPr>
          <w:rFonts w:ascii="Arial" w:hAnsi="Arial" w:cs="Arial"/>
          <w:bCs/>
          <w:sz w:val="20"/>
        </w:rPr>
        <w:t>komorou</w:t>
      </w:r>
      <w:r w:rsidR="003B7CC0">
        <w:rPr>
          <w:rFonts w:ascii="Arial" w:hAnsi="Arial" w:cs="Arial"/>
          <w:bCs/>
          <w:sz w:val="20"/>
        </w:rPr>
        <w:t>, dozdívka parapetního zdiva okna v kuchyni</w:t>
      </w:r>
      <w:r w:rsidR="0017034E" w:rsidRPr="00E54C7A">
        <w:rPr>
          <w:rFonts w:ascii="Arial" w:hAnsi="Arial" w:cs="Arial"/>
          <w:bCs/>
          <w:sz w:val="20"/>
        </w:rPr>
        <w:t xml:space="preserve"> </w:t>
      </w:r>
      <w:r w:rsidR="000E0F20" w:rsidRPr="00E54C7A">
        <w:rPr>
          <w:rFonts w:ascii="Arial" w:hAnsi="Arial" w:cs="Arial"/>
          <w:bCs/>
          <w:sz w:val="20"/>
        </w:rPr>
        <w:t xml:space="preserve">a dozdívky kolem nových dveřních obložkových </w:t>
      </w:r>
      <w:r w:rsidR="0039547E">
        <w:rPr>
          <w:rFonts w:ascii="Arial" w:hAnsi="Arial" w:cs="Arial"/>
          <w:bCs/>
          <w:sz w:val="20"/>
        </w:rPr>
        <w:t xml:space="preserve">a ocelových </w:t>
      </w:r>
      <w:r w:rsidR="000E0F20" w:rsidRPr="00E54C7A">
        <w:rPr>
          <w:rFonts w:ascii="Arial" w:hAnsi="Arial" w:cs="Arial"/>
          <w:bCs/>
          <w:sz w:val="20"/>
        </w:rPr>
        <w:t xml:space="preserve">zárubní </w:t>
      </w:r>
      <w:r w:rsidR="0017034E" w:rsidRPr="00E54C7A">
        <w:rPr>
          <w:rFonts w:ascii="Arial" w:hAnsi="Arial" w:cs="Arial"/>
          <w:bCs/>
          <w:sz w:val="20"/>
        </w:rPr>
        <w:t>budou provedeny z cihel CP P20 na M5</w:t>
      </w:r>
      <w:r w:rsidRPr="00E54C7A">
        <w:rPr>
          <w:rFonts w:ascii="Arial" w:hAnsi="Arial" w:cs="Arial"/>
          <w:bCs/>
          <w:sz w:val="20"/>
        </w:rPr>
        <w:t xml:space="preserve">. </w:t>
      </w:r>
      <w:r w:rsidRPr="00E54C7A">
        <w:rPr>
          <w:rFonts w:ascii="Arial" w:hAnsi="Arial"/>
          <w:sz w:val="20"/>
        </w:rPr>
        <w:t xml:space="preserve">Příčka </w:t>
      </w:r>
      <w:r w:rsidR="000E0F20" w:rsidRPr="00E54C7A">
        <w:rPr>
          <w:rFonts w:ascii="Arial" w:hAnsi="Arial"/>
          <w:sz w:val="20"/>
        </w:rPr>
        <w:t>mezi komorou a kuchyní</w:t>
      </w:r>
      <w:r w:rsidRPr="00E54C7A">
        <w:rPr>
          <w:rFonts w:ascii="Arial" w:hAnsi="Arial"/>
          <w:sz w:val="20"/>
        </w:rPr>
        <w:t xml:space="preserve"> je navržena sádrokartonová </w:t>
      </w:r>
      <w:proofErr w:type="spellStart"/>
      <w:r w:rsidRPr="00E54C7A">
        <w:rPr>
          <w:rFonts w:ascii="Arial" w:hAnsi="Arial"/>
          <w:sz w:val="20"/>
        </w:rPr>
        <w:t>tl</w:t>
      </w:r>
      <w:proofErr w:type="spellEnd"/>
      <w:r w:rsidRPr="00E54C7A">
        <w:rPr>
          <w:rFonts w:ascii="Arial" w:hAnsi="Arial"/>
          <w:sz w:val="20"/>
        </w:rPr>
        <w:t>. 100 mm z profilů R-CW75+2x deska RB (</w:t>
      </w:r>
      <w:r w:rsidR="000E0F20" w:rsidRPr="00E54C7A">
        <w:rPr>
          <w:rFonts w:ascii="Arial" w:hAnsi="Arial"/>
          <w:sz w:val="20"/>
        </w:rPr>
        <w:t>A</w:t>
      </w:r>
      <w:r w:rsidRPr="00E54C7A">
        <w:rPr>
          <w:rFonts w:ascii="Arial" w:hAnsi="Arial"/>
          <w:sz w:val="20"/>
        </w:rPr>
        <w:t xml:space="preserve">) </w:t>
      </w:r>
      <w:proofErr w:type="spellStart"/>
      <w:r w:rsidRPr="00E54C7A">
        <w:rPr>
          <w:rFonts w:ascii="Arial" w:hAnsi="Arial"/>
          <w:sz w:val="20"/>
        </w:rPr>
        <w:t>tl</w:t>
      </w:r>
      <w:proofErr w:type="spellEnd"/>
      <w:r w:rsidRPr="00E54C7A">
        <w:rPr>
          <w:rFonts w:ascii="Arial" w:hAnsi="Arial"/>
          <w:sz w:val="20"/>
        </w:rPr>
        <w:t xml:space="preserve">. 12,5 mm, </w:t>
      </w:r>
      <w:r w:rsidR="000E0F20" w:rsidRPr="00E54C7A">
        <w:rPr>
          <w:rFonts w:ascii="Arial" w:hAnsi="Arial"/>
          <w:sz w:val="20"/>
        </w:rPr>
        <w:t xml:space="preserve">mezi kuchyní a koupelnou s WC je </w:t>
      </w:r>
      <w:r w:rsidR="000E0F20" w:rsidRPr="00E54C7A">
        <w:rPr>
          <w:rFonts w:ascii="Arial" w:hAnsi="Arial"/>
          <w:sz w:val="20"/>
        </w:rPr>
        <w:t xml:space="preserve">navržena sádrokartonová </w:t>
      </w:r>
      <w:proofErr w:type="spellStart"/>
      <w:r w:rsidR="000E0F20" w:rsidRPr="00E54C7A">
        <w:rPr>
          <w:rFonts w:ascii="Arial" w:hAnsi="Arial"/>
          <w:sz w:val="20"/>
        </w:rPr>
        <w:t>tl</w:t>
      </w:r>
      <w:proofErr w:type="spellEnd"/>
      <w:r w:rsidR="000E0F20" w:rsidRPr="00E54C7A">
        <w:rPr>
          <w:rFonts w:ascii="Arial" w:hAnsi="Arial"/>
          <w:sz w:val="20"/>
        </w:rPr>
        <w:t>. 1</w:t>
      </w:r>
      <w:r w:rsidR="000E0F20" w:rsidRPr="00E54C7A">
        <w:rPr>
          <w:rFonts w:ascii="Arial" w:hAnsi="Arial"/>
          <w:sz w:val="20"/>
        </w:rPr>
        <w:t>25</w:t>
      </w:r>
      <w:r w:rsidR="000E0F20" w:rsidRPr="00E54C7A">
        <w:rPr>
          <w:rFonts w:ascii="Arial" w:hAnsi="Arial"/>
          <w:sz w:val="20"/>
        </w:rPr>
        <w:t xml:space="preserve"> mm z profilů R-CW</w:t>
      </w:r>
      <w:r w:rsidR="000E0F20" w:rsidRPr="00E54C7A">
        <w:rPr>
          <w:rFonts w:ascii="Arial" w:hAnsi="Arial"/>
          <w:sz w:val="20"/>
        </w:rPr>
        <w:t>100</w:t>
      </w:r>
      <w:r w:rsidR="000E0F20" w:rsidRPr="00E54C7A">
        <w:rPr>
          <w:rFonts w:ascii="Arial" w:hAnsi="Arial"/>
          <w:sz w:val="20"/>
        </w:rPr>
        <w:t xml:space="preserve">+2x deska RBI (H2) </w:t>
      </w:r>
      <w:proofErr w:type="spellStart"/>
      <w:r w:rsidR="000E0F20" w:rsidRPr="00E54C7A">
        <w:rPr>
          <w:rFonts w:ascii="Arial" w:hAnsi="Arial"/>
          <w:sz w:val="20"/>
        </w:rPr>
        <w:t>tl</w:t>
      </w:r>
      <w:proofErr w:type="spellEnd"/>
      <w:r w:rsidR="000E0F20" w:rsidRPr="00E54C7A">
        <w:rPr>
          <w:rFonts w:ascii="Arial" w:hAnsi="Arial"/>
          <w:sz w:val="20"/>
        </w:rPr>
        <w:t>. 12,5 mm</w:t>
      </w:r>
    </w:p>
    <w:p w14:paraId="0E84ED00" w14:textId="77777777" w:rsidR="00706A3F" w:rsidRPr="00E54C7A" w:rsidRDefault="00706A3F" w:rsidP="00706A3F">
      <w:pPr>
        <w:pStyle w:val="Import1"/>
        <w:rPr>
          <w:rFonts w:ascii="Arial" w:hAnsi="Arial"/>
          <w:b/>
          <w:sz w:val="20"/>
        </w:rPr>
      </w:pPr>
    </w:p>
    <w:p w14:paraId="1C84E38E" w14:textId="77777777" w:rsidR="00706A3F" w:rsidRPr="00E54C7A" w:rsidRDefault="00706A3F" w:rsidP="00706A3F">
      <w:pPr>
        <w:pStyle w:val="Import3"/>
        <w:jc w:val="both"/>
        <w:rPr>
          <w:rFonts w:ascii="Arial" w:hAnsi="Arial" w:cs="Arial"/>
          <w:bCs/>
          <w:sz w:val="20"/>
        </w:rPr>
      </w:pPr>
      <w:r w:rsidRPr="00E54C7A">
        <w:rPr>
          <w:rFonts w:ascii="Arial" w:hAnsi="Arial" w:cs="Arial"/>
          <w:b/>
          <w:sz w:val="20"/>
        </w:rPr>
        <w:t>Vodorovné konstrukce</w:t>
      </w:r>
      <w:r w:rsidRPr="00E54C7A">
        <w:rPr>
          <w:rFonts w:ascii="Arial" w:hAnsi="Arial" w:cs="Arial"/>
          <w:bCs/>
          <w:sz w:val="20"/>
        </w:rPr>
        <w:t xml:space="preserve"> </w:t>
      </w:r>
    </w:p>
    <w:p w14:paraId="62CC90FC" w14:textId="68766A46" w:rsidR="00706A3F" w:rsidRPr="00E54C7A" w:rsidRDefault="00706A3F" w:rsidP="00706A3F">
      <w:pPr>
        <w:rPr>
          <w:rFonts w:ascii="Arial" w:hAnsi="Arial" w:cs="Arial"/>
          <w:sz w:val="20"/>
          <w:szCs w:val="20"/>
        </w:rPr>
      </w:pPr>
      <w:r w:rsidRPr="00E54C7A">
        <w:rPr>
          <w:rFonts w:ascii="Arial" w:hAnsi="Arial" w:cs="Arial"/>
          <w:sz w:val="20"/>
          <w:szCs w:val="20"/>
        </w:rPr>
        <w:t xml:space="preserve">Překlady nad otvorem dveří </w:t>
      </w:r>
      <w:r w:rsidR="000D3804" w:rsidRPr="00E54C7A">
        <w:rPr>
          <w:rFonts w:ascii="Arial" w:hAnsi="Arial" w:cs="Arial"/>
          <w:sz w:val="20"/>
          <w:szCs w:val="20"/>
        </w:rPr>
        <w:t xml:space="preserve">ve vnitřním nosném zdivu </w:t>
      </w:r>
      <w:proofErr w:type="spellStart"/>
      <w:r w:rsidR="000D3804" w:rsidRPr="00E54C7A">
        <w:rPr>
          <w:rFonts w:ascii="Arial" w:hAnsi="Arial" w:cs="Arial"/>
          <w:sz w:val="20"/>
          <w:szCs w:val="20"/>
        </w:rPr>
        <w:t>tl</w:t>
      </w:r>
      <w:proofErr w:type="spellEnd"/>
      <w:r w:rsidR="000D3804" w:rsidRPr="00E54C7A">
        <w:rPr>
          <w:rFonts w:ascii="Arial" w:hAnsi="Arial" w:cs="Arial"/>
          <w:sz w:val="20"/>
          <w:szCs w:val="20"/>
        </w:rPr>
        <w:t xml:space="preserve">. 300 mm </w:t>
      </w:r>
      <w:r w:rsidRPr="00E54C7A">
        <w:rPr>
          <w:rFonts w:ascii="Arial" w:hAnsi="Arial" w:cs="Arial"/>
          <w:sz w:val="20"/>
          <w:szCs w:val="20"/>
        </w:rPr>
        <w:t>jsou navrženy z válcovaných profilů I 120</w:t>
      </w:r>
      <w:r w:rsidR="000D3804" w:rsidRPr="00E54C7A">
        <w:rPr>
          <w:rFonts w:ascii="Arial" w:hAnsi="Arial" w:cs="Arial"/>
          <w:sz w:val="20"/>
          <w:szCs w:val="20"/>
        </w:rPr>
        <w:t xml:space="preserve">, překlady nad otvory ve zděných příčkách </w:t>
      </w:r>
      <w:r w:rsidR="000D3804" w:rsidRPr="00E54C7A">
        <w:rPr>
          <w:rFonts w:ascii="Arial" w:hAnsi="Arial" w:cs="Arial"/>
          <w:sz w:val="20"/>
          <w:szCs w:val="20"/>
        </w:rPr>
        <w:t xml:space="preserve">jsou navrženy z válcovaných profilů </w:t>
      </w:r>
      <w:r w:rsidR="000D3804" w:rsidRPr="00E54C7A">
        <w:rPr>
          <w:rFonts w:ascii="Arial" w:hAnsi="Arial" w:cs="Arial"/>
          <w:sz w:val="20"/>
          <w:szCs w:val="20"/>
        </w:rPr>
        <w:t>U65</w:t>
      </w:r>
    </w:p>
    <w:p w14:paraId="2214BBD9" w14:textId="4D37AE7C" w:rsidR="000D3804" w:rsidRPr="00E54C7A" w:rsidRDefault="00706A3F" w:rsidP="000D3804">
      <w:pPr>
        <w:pStyle w:val="Import1"/>
        <w:rPr>
          <w:rFonts w:ascii="Arial" w:hAnsi="Arial"/>
          <w:b/>
          <w:sz w:val="20"/>
        </w:rPr>
      </w:pPr>
      <w:r w:rsidRPr="00E54C7A">
        <w:rPr>
          <w:rFonts w:ascii="Arial" w:hAnsi="Arial" w:cs="Arial"/>
          <w:sz w:val="20"/>
        </w:rPr>
        <w:t xml:space="preserve">Podhled místností </w:t>
      </w:r>
      <w:r w:rsidR="000D3804" w:rsidRPr="00E54C7A">
        <w:rPr>
          <w:rFonts w:ascii="Arial" w:hAnsi="Arial" w:cs="Arial"/>
          <w:sz w:val="20"/>
        </w:rPr>
        <w:t xml:space="preserve">chodby, pokojů, obývacího pokoje, komory a kuchyně </w:t>
      </w:r>
      <w:r w:rsidRPr="00E54C7A">
        <w:rPr>
          <w:rFonts w:ascii="Arial" w:hAnsi="Arial" w:cs="Arial"/>
          <w:sz w:val="20"/>
        </w:rPr>
        <w:t xml:space="preserve">je navržen z desek </w:t>
      </w:r>
      <w:r w:rsidRPr="00E54C7A">
        <w:rPr>
          <w:rFonts w:ascii="Arial" w:hAnsi="Arial"/>
          <w:sz w:val="20"/>
        </w:rPr>
        <w:t>1xRB</w:t>
      </w:r>
      <w:r w:rsidR="000D3804" w:rsidRPr="00E54C7A">
        <w:rPr>
          <w:rFonts w:ascii="Arial" w:hAnsi="Arial"/>
          <w:sz w:val="20"/>
        </w:rPr>
        <w:t xml:space="preserve"> </w:t>
      </w:r>
      <w:r w:rsidRPr="00E54C7A">
        <w:rPr>
          <w:rFonts w:ascii="Arial" w:hAnsi="Arial"/>
          <w:sz w:val="20"/>
        </w:rPr>
        <w:t>(</w:t>
      </w:r>
      <w:r w:rsidR="000D3804" w:rsidRPr="00E54C7A">
        <w:rPr>
          <w:rFonts w:ascii="Arial" w:hAnsi="Arial"/>
          <w:sz w:val="20"/>
        </w:rPr>
        <w:t>A</w:t>
      </w:r>
      <w:r w:rsidRPr="00E54C7A">
        <w:rPr>
          <w:rFonts w:ascii="Arial" w:hAnsi="Arial"/>
          <w:sz w:val="20"/>
        </w:rPr>
        <w:t xml:space="preserve">) </w:t>
      </w:r>
      <w:proofErr w:type="spellStart"/>
      <w:r w:rsidRPr="00E54C7A">
        <w:rPr>
          <w:rFonts w:ascii="Arial" w:hAnsi="Arial"/>
          <w:sz w:val="20"/>
        </w:rPr>
        <w:t>tl</w:t>
      </w:r>
      <w:proofErr w:type="spellEnd"/>
      <w:r w:rsidRPr="00E54C7A">
        <w:rPr>
          <w:rFonts w:ascii="Arial" w:hAnsi="Arial"/>
          <w:sz w:val="20"/>
        </w:rPr>
        <w:t>. 12,5 mm na dvouvrstvé zavěšené ocelové konstrukci</w:t>
      </w:r>
      <w:r w:rsidR="000D3804" w:rsidRPr="00E54C7A">
        <w:rPr>
          <w:rFonts w:ascii="Arial" w:hAnsi="Arial"/>
          <w:sz w:val="20"/>
        </w:rPr>
        <w:t>, u místnosti koupelny s WC budou použity desky 1x</w:t>
      </w:r>
      <w:r w:rsidR="000D3804" w:rsidRPr="00E54C7A">
        <w:rPr>
          <w:rFonts w:ascii="Arial" w:hAnsi="Arial"/>
          <w:sz w:val="20"/>
        </w:rPr>
        <w:t xml:space="preserve">RBI (H2) </w:t>
      </w:r>
      <w:proofErr w:type="spellStart"/>
      <w:r w:rsidR="000D3804" w:rsidRPr="00E54C7A">
        <w:rPr>
          <w:rFonts w:ascii="Arial" w:hAnsi="Arial"/>
          <w:sz w:val="20"/>
        </w:rPr>
        <w:t>tl</w:t>
      </w:r>
      <w:proofErr w:type="spellEnd"/>
      <w:r w:rsidR="000D3804" w:rsidRPr="00E54C7A">
        <w:rPr>
          <w:rFonts w:ascii="Arial" w:hAnsi="Arial"/>
          <w:sz w:val="20"/>
        </w:rPr>
        <w:t>. 12,5 mm</w:t>
      </w:r>
      <w:r w:rsidR="000D3804" w:rsidRPr="00E54C7A">
        <w:rPr>
          <w:rFonts w:ascii="Arial" w:hAnsi="Arial"/>
          <w:sz w:val="20"/>
        </w:rPr>
        <w:t>.</w:t>
      </w:r>
    </w:p>
    <w:p w14:paraId="1644C6E3" w14:textId="77777777" w:rsidR="00706A3F" w:rsidRPr="00E54C7A" w:rsidRDefault="00706A3F" w:rsidP="00706A3F">
      <w:pPr>
        <w:pStyle w:val="Import3"/>
        <w:jc w:val="both"/>
        <w:rPr>
          <w:rFonts w:ascii="Arial" w:hAnsi="Arial" w:cs="Arial"/>
          <w:sz w:val="20"/>
        </w:rPr>
      </w:pPr>
    </w:p>
    <w:p w14:paraId="678E9EAC" w14:textId="77777777" w:rsidR="00706A3F" w:rsidRPr="00E54C7A" w:rsidRDefault="00706A3F" w:rsidP="00706A3F">
      <w:pPr>
        <w:pStyle w:val="Import1"/>
        <w:rPr>
          <w:rFonts w:ascii="Arial" w:hAnsi="Arial" w:cs="Arial"/>
          <w:b/>
          <w:sz w:val="20"/>
        </w:rPr>
      </w:pPr>
      <w:r w:rsidRPr="00E54C7A">
        <w:rPr>
          <w:rFonts w:ascii="Arial" w:hAnsi="Arial" w:cs="Arial"/>
          <w:b/>
          <w:sz w:val="20"/>
        </w:rPr>
        <w:t>Podlahy</w:t>
      </w:r>
    </w:p>
    <w:p w14:paraId="787598B4" w14:textId="0C0B974E" w:rsidR="005054C2" w:rsidRPr="00E54C7A" w:rsidRDefault="005054C2" w:rsidP="00706A3F">
      <w:pPr>
        <w:pStyle w:val="Import1"/>
        <w:rPr>
          <w:rFonts w:ascii="Arial" w:hAnsi="Arial"/>
          <w:bCs/>
          <w:sz w:val="20"/>
        </w:rPr>
      </w:pPr>
      <w:r w:rsidRPr="00E54C7A">
        <w:rPr>
          <w:rFonts w:ascii="Arial" w:hAnsi="Arial"/>
          <w:bCs/>
          <w:sz w:val="20"/>
        </w:rPr>
        <w:t>V každé místnosti bude provedena kontrola (alespoň jedna sonda) v místě zhlaví trámů.</w:t>
      </w:r>
    </w:p>
    <w:p w14:paraId="5CA25ABB" w14:textId="4D4F7461" w:rsidR="005054C2" w:rsidRPr="00E54C7A" w:rsidRDefault="005054C2" w:rsidP="00706A3F">
      <w:pPr>
        <w:pStyle w:val="Import1"/>
        <w:rPr>
          <w:rFonts w:ascii="Arial" w:hAnsi="Arial"/>
          <w:bCs/>
          <w:sz w:val="20"/>
        </w:rPr>
      </w:pPr>
      <w:r w:rsidRPr="00E54C7A">
        <w:rPr>
          <w:rFonts w:ascii="Arial" w:hAnsi="Arial"/>
          <w:bCs/>
          <w:sz w:val="20"/>
        </w:rPr>
        <w:t xml:space="preserve">Stávající palubkové podlahy budou </w:t>
      </w:r>
      <w:proofErr w:type="spellStart"/>
      <w:r w:rsidRPr="00E54C7A">
        <w:rPr>
          <w:rFonts w:ascii="Arial" w:hAnsi="Arial"/>
          <w:bCs/>
          <w:sz w:val="20"/>
        </w:rPr>
        <w:t>dokotveny</w:t>
      </w:r>
      <w:proofErr w:type="spellEnd"/>
      <w:r w:rsidRPr="00E54C7A">
        <w:rPr>
          <w:rFonts w:ascii="Arial" w:hAnsi="Arial"/>
          <w:bCs/>
          <w:sz w:val="20"/>
        </w:rPr>
        <w:t xml:space="preserve"> vruty min. 4x</w:t>
      </w:r>
      <w:r w:rsidR="003320D0" w:rsidRPr="00E54C7A">
        <w:rPr>
          <w:rFonts w:ascii="Arial" w:hAnsi="Arial"/>
          <w:bCs/>
          <w:sz w:val="20"/>
        </w:rPr>
        <w:t>7</w:t>
      </w:r>
      <w:r w:rsidRPr="00E54C7A">
        <w:rPr>
          <w:rFonts w:ascii="Arial" w:hAnsi="Arial"/>
          <w:bCs/>
          <w:sz w:val="20"/>
        </w:rPr>
        <w:t>0 mm k dřevěným podlahovým polštářům.</w:t>
      </w:r>
      <w:r w:rsidR="00F551C9" w:rsidRPr="00E54C7A">
        <w:rPr>
          <w:rFonts w:ascii="Arial" w:hAnsi="Arial"/>
          <w:bCs/>
          <w:sz w:val="20"/>
        </w:rPr>
        <w:t xml:space="preserve"> Na </w:t>
      </w:r>
      <w:r w:rsidR="00716B8B" w:rsidRPr="00E54C7A">
        <w:rPr>
          <w:rFonts w:ascii="Arial" w:hAnsi="Arial"/>
          <w:bCs/>
          <w:sz w:val="20"/>
        </w:rPr>
        <w:t xml:space="preserve">takto </w:t>
      </w:r>
      <w:r w:rsidR="00F551C9" w:rsidRPr="00E54C7A">
        <w:rPr>
          <w:rFonts w:ascii="Arial" w:hAnsi="Arial"/>
          <w:bCs/>
          <w:sz w:val="20"/>
        </w:rPr>
        <w:t>upravený podklad bude polo</w:t>
      </w:r>
      <w:r w:rsidR="00A51E42" w:rsidRPr="00E54C7A">
        <w:rPr>
          <w:rFonts w:ascii="Arial" w:hAnsi="Arial"/>
          <w:bCs/>
          <w:sz w:val="20"/>
        </w:rPr>
        <w:t>žena</w:t>
      </w:r>
      <w:r w:rsidR="00F551C9" w:rsidRPr="00E54C7A">
        <w:rPr>
          <w:rFonts w:ascii="Arial" w:hAnsi="Arial"/>
          <w:bCs/>
          <w:sz w:val="20"/>
        </w:rPr>
        <w:t xml:space="preserve"> separační a vyrovnávací podložka</w:t>
      </w:r>
      <w:r w:rsidR="003320D0" w:rsidRPr="00E54C7A">
        <w:rPr>
          <w:rFonts w:ascii="Arial" w:hAnsi="Arial"/>
          <w:bCs/>
          <w:sz w:val="20"/>
        </w:rPr>
        <w:t xml:space="preserve"> a </w:t>
      </w:r>
      <w:proofErr w:type="spellStart"/>
      <w:r w:rsidR="003320D0" w:rsidRPr="00E54C7A">
        <w:rPr>
          <w:rFonts w:ascii="Arial" w:hAnsi="Arial"/>
          <w:bCs/>
          <w:sz w:val="20"/>
        </w:rPr>
        <w:t>dřevoštěpková</w:t>
      </w:r>
      <w:proofErr w:type="spellEnd"/>
      <w:r w:rsidR="003320D0" w:rsidRPr="00E54C7A">
        <w:rPr>
          <w:rFonts w:ascii="Arial" w:hAnsi="Arial"/>
          <w:bCs/>
          <w:sz w:val="20"/>
        </w:rPr>
        <w:t xml:space="preserve"> deska OSB3 4PD broušená </w:t>
      </w:r>
      <w:proofErr w:type="spellStart"/>
      <w:r w:rsidR="003320D0" w:rsidRPr="00E54C7A">
        <w:rPr>
          <w:rFonts w:ascii="Arial" w:hAnsi="Arial"/>
          <w:bCs/>
          <w:sz w:val="20"/>
        </w:rPr>
        <w:t>tl</w:t>
      </w:r>
      <w:proofErr w:type="spellEnd"/>
      <w:r w:rsidR="003320D0" w:rsidRPr="00E54C7A">
        <w:rPr>
          <w:rFonts w:ascii="Arial" w:hAnsi="Arial"/>
          <w:bCs/>
          <w:sz w:val="20"/>
        </w:rPr>
        <w:t xml:space="preserve">. 20 </w:t>
      </w:r>
      <w:r w:rsidR="0054355F">
        <w:rPr>
          <w:rFonts w:ascii="Arial" w:hAnsi="Arial"/>
          <w:bCs/>
          <w:sz w:val="20"/>
        </w:rPr>
        <w:t xml:space="preserve">(18) </w:t>
      </w:r>
      <w:r w:rsidR="003320D0" w:rsidRPr="00E54C7A">
        <w:rPr>
          <w:rFonts w:ascii="Arial" w:hAnsi="Arial"/>
          <w:bCs/>
          <w:sz w:val="20"/>
        </w:rPr>
        <w:t>mm, která bude kotvena k palubkám vruty min. 4x60 mm</w:t>
      </w:r>
      <w:r w:rsidR="00140BDE" w:rsidRPr="00E54C7A">
        <w:rPr>
          <w:rFonts w:ascii="Arial" w:hAnsi="Arial"/>
          <w:bCs/>
          <w:sz w:val="20"/>
        </w:rPr>
        <w:t>. Počet vrutů bude stanoven samostatně pro každou místnost při vlastní realizaci stavby.</w:t>
      </w:r>
    </w:p>
    <w:p w14:paraId="4F4B633C" w14:textId="70ECC4CF" w:rsidR="00140BDE" w:rsidRPr="00E54C7A" w:rsidRDefault="00140BDE" w:rsidP="00716B8B">
      <w:pPr>
        <w:pStyle w:val="Import3"/>
        <w:rPr>
          <w:rFonts w:ascii="Arial" w:hAnsi="Arial" w:cs="Arial"/>
          <w:bCs/>
          <w:sz w:val="20"/>
        </w:rPr>
      </w:pPr>
      <w:r w:rsidRPr="00E54C7A">
        <w:rPr>
          <w:rFonts w:ascii="Arial" w:hAnsi="Arial"/>
          <w:bCs/>
          <w:sz w:val="20"/>
        </w:rPr>
        <w:t>V koupelně s WC je k v</w:t>
      </w:r>
      <w:r w:rsidRPr="00E54C7A">
        <w:rPr>
          <w:rFonts w:ascii="Arial" w:hAnsi="Arial"/>
          <w:bCs/>
          <w:sz w:val="20"/>
        </w:rPr>
        <w:t>yrovnání stávající podlahové konstrukce navržena samonivelační modifikovan</w:t>
      </w:r>
      <w:r w:rsidR="00716B8B" w:rsidRPr="00E54C7A">
        <w:rPr>
          <w:rFonts w:ascii="Arial" w:hAnsi="Arial"/>
          <w:bCs/>
          <w:sz w:val="20"/>
        </w:rPr>
        <w:t>á</w:t>
      </w:r>
      <w:r w:rsidRPr="00E54C7A">
        <w:rPr>
          <w:rFonts w:ascii="Arial" w:hAnsi="Arial"/>
          <w:bCs/>
          <w:sz w:val="20"/>
        </w:rPr>
        <w:t xml:space="preserve"> cementov</w:t>
      </w:r>
      <w:r w:rsidR="00716B8B" w:rsidRPr="00E54C7A">
        <w:rPr>
          <w:rFonts w:ascii="Arial" w:hAnsi="Arial"/>
          <w:bCs/>
          <w:sz w:val="20"/>
        </w:rPr>
        <w:t>á</w:t>
      </w:r>
      <w:r w:rsidRPr="00E54C7A">
        <w:rPr>
          <w:rFonts w:ascii="Arial" w:hAnsi="Arial"/>
          <w:bCs/>
          <w:sz w:val="20"/>
        </w:rPr>
        <w:t xml:space="preserve"> hmot</w:t>
      </w:r>
      <w:r w:rsidR="00716B8B" w:rsidRPr="00E54C7A">
        <w:rPr>
          <w:rFonts w:ascii="Arial" w:hAnsi="Arial"/>
          <w:bCs/>
          <w:sz w:val="20"/>
        </w:rPr>
        <w:t>a</w:t>
      </w:r>
      <w:r w:rsidRPr="00E54C7A">
        <w:rPr>
          <w:rFonts w:ascii="Arial" w:hAnsi="Arial"/>
          <w:bCs/>
          <w:sz w:val="20"/>
        </w:rPr>
        <w:t xml:space="preserve"> na penetrovaném a očištěném povrchu</w:t>
      </w:r>
      <w:r w:rsidRPr="00E54C7A">
        <w:rPr>
          <w:rFonts w:ascii="Arial" w:hAnsi="Arial"/>
          <w:bCs/>
          <w:sz w:val="20"/>
        </w:rPr>
        <w:t xml:space="preserve"> teracové podlahy</w:t>
      </w:r>
      <w:r w:rsidRPr="00E54C7A">
        <w:rPr>
          <w:rFonts w:ascii="Arial" w:hAnsi="Arial"/>
          <w:bCs/>
          <w:sz w:val="20"/>
        </w:rPr>
        <w:t>.</w:t>
      </w:r>
      <w:r w:rsidRPr="00E54C7A">
        <w:rPr>
          <w:rFonts w:ascii="Arial" w:hAnsi="Arial"/>
          <w:bCs/>
          <w:sz w:val="20"/>
        </w:rPr>
        <w:t xml:space="preserve"> Po provedené hydroizolaci </w:t>
      </w:r>
      <w:r w:rsidRPr="00E54C7A">
        <w:rPr>
          <w:rFonts w:ascii="Arial" w:hAnsi="Arial" w:cs="Arial"/>
          <w:bCs/>
          <w:sz w:val="20"/>
        </w:rPr>
        <w:t>hmot</w:t>
      </w:r>
      <w:r w:rsidRPr="00E54C7A">
        <w:rPr>
          <w:rFonts w:ascii="Arial" w:hAnsi="Arial" w:cs="Arial"/>
          <w:bCs/>
          <w:sz w:val="20"/>
        </w:rPr>
        <w:t>ou</w:t>
      </w:r>
      <w:r w:rsidRPr="00E54C7A">
        <w:rPr>
          <w:rFonts w:ascii="Arial" w:hAnsi="Arial" w:cs="Arial"/>
          <w:bCs/>
          <w:sz w:val="20"/>
        </w:rPr>
        <w:t xml:space="preserve"> </w:t>
      </w:r>
      <w:proofErr w:type="spellStart"/>
      <w:r w:rsidRPr="00E54C7A">
        <w:rPr>
          <w:rFonts w:ascii="Arial" w:hAnsi="Arial" w:cs="Arial"/>
          <w:bCs/>
          <w:sz w:val="20"/>
        </w:rPr>
        <w:t>Terizol</w:t>
      </w:r>
      <w:proofErr w:type="spellEnd"/>
      <w:r w:rsidRPr="00E54C7A">
        <w:rPr>
          <w:rFonts w:ascii="Arial" w:hAnsi="Arial" w:cs="Arial"/>
          <w:bCs/>
          <w:sz w:val="20"/>
        </w:rPr>
        <w:t xml:space="preserve"> </w:t>
      </w:r>
      <w:r w:rsidRPr="00E54C7A">
        <w:rPr>
          <w:rFonts w:ascii="Arial" w:hAnsi="Arial" w:cs="Arial"/>
          <w:bCs/>
          <w:sz w:val="20"/>
        </w:rPr>
        <w:t>(</w:t>
      </w:r>
      <w:r w:rsidRPr="00E54C7A">
        <w:rPr>
          <w:rFonts w:ascii="Arial" w:hAnsi="Arial" w:cs="Arial"/>
          <w:bCs/>
          <w:sz w:val="20"/>
        </w:rPr>
        <w:t>2x</w:t>
      </w:r>
      <w:r w:rsidRPr="00E54C7A">
        <w:rPr>
          <w:rFonts w:ascii="Arial" w:hAnsi="Arial" w:cs="Arial"/>
          <w:bCs/>
          <w:sz w:val="20"/>
        </w:rPr>
        <w:t>) bude položena keramická dlažba</w:t>
      </w:r>
      <w:r w:rsidR="00716B8B" w:rsidRPr="00E54C7A">
        <w:rPr>
          <w:rFonts w:ascii="Arial" w:hAnsi="Arial" w:cs="Arial"/>
          <w:bCs/>
          <w:sz w:val="20"/>
        </w:rPr>
        <w:t xml:space="preserve"> celoplošně lepená do tmele.</w:t>
      </w:r>
    </w:p>
    <w:p w14:paraId="3078A4B4" w14:textId="77777777" w:rsidR="00706A3F" w:rsidRPr="00E54C7A" w:rsidRDefault="00706A3F" w:rsidP="00706A3F">
      <w:pPr>
        <w:pStyle w:val="Import1"/>
        <w:jc w:val="both"/>
        <w:rPr>
          <w:rFonts w:ascii="Arial" w:hAnsi="Arial" w:cs="Arial"/>
          <w:b/>
          <w:sz w:val="20"/>
        </w:rPr>
      </w:pPr>
    </w:p>
    <w:p w14:paraId="1F535DA4" w14:textId="77777777" w:rsidR="00706A3F" w:rsidRPr="00E54C7A" w:rsidRDefault="00706A3F" w:rsidP="00706A3F">
      <w:pPr>
        <w:pStyle w:val="Import3"/>
        <w:jc w:val="both"/>
        <w:rPr>
          <w:rFonts w:ascii="Arial" w:hAnsi="Arial" w:cs="Arial"/>
          <w:b/>
          <w:sz w:val="20"/>
        </w:rPr>
      </w:pPr>
      <w:r w:rsidRPr="00E54C7A">
        <w:rPr>
          <w:rFonts w:ascii="Arial" w:hAnsi="Arial" w:cs="Arial"/>
          <w:b/>
          <w:sz w:val="20"/>
        </w:rPr>
        <w:t>Úpravy povrchů, malby, nátěry</w:t>
      </w:r>
    </w:p>
    <w:p w14:paraId="36348653" w14:textId="175EB66E" w:rsidR="007756F1" w:rsidRPr="00E54C7A" w:rsidRDefault="00706A3F" w:rsidP="00706A3F">
      <w:pPr>
        <w:pStyle w:val="Import3"/>
        <w:jc w:val="both"/>
        <w:rPr>
          <w:rFonts w:ascii="Arial" w:hAnsi="Arial" w:cs="Arial"/>
          <w:i/>
          <w:sz w:val="20"/>
          <w:u w:val="single"/>
        </w:rPr>
      </w:pPr>
      <w:r w:rsidRPr="00E54C7A">
        <w:rPr>
          <w:rFonts w:ascii="Arial" w:hAnsi="Arial" w:cs="Arial"/>
          <w:i/>
          <w:sz w:val="20"/>
          <w:u w:val="single"/>
        </w:rPr>
        <w:t>Omítky vnitřní</w:t>
      </w:r>
    </w:p>
    <w:p w14:paraId="38F3F5EA" w14:textId="0BA0D58A" w:rsidR="007756F1" w:rsidRPr="00E54C7A" w:rsidRDefault="007756F1" w:rsidP="00706A3F">
      <w:pPr>
        <w:pStyle w:val="Import3"/>
        <w:jc w:val="both"/>
        <w:rPr>
          <w:rFonts w:ascii="Arial" w:hAnsi="Arial" w:cs="Arial"/>
          <w:iCs/>
          <w:sz w:val="20"/>
        </w:rPr>
      </w:pPr>
      <w:r w:rsidRPr="00E54C7A">
        <w:rPr>
          <w:rFonts w:ascii="Arial" w:hAnsi="Arial" w:cs="Arial"/>
          <w:iCs/>
          <w:sz w:val="20"/>
        </w:rPr>
        <w:t>- omítk</w:t>
      </w:r>
      <w:r w:rsidR="00B1725E" w:rsidRPr="00E54C7A">
        <w:rPr>
          <w:rFonts w:ascii="Arial" w:hAnsi="Arial" w:cs="Arial"/>
          <w:iCs/>
          <w:sz w:val="20"/>
        </w:rPr>
        <w:t>a</w:t>
      </w:r>
      <w:r w:rsidRPr="00E54C7A">
        <w:rPr>
          <w:rFonts w:ascii="Arial" w:hAnsi="Arial" w:cs="Arial"/>
          <w:iCs/>
          <w:sz w:val="20"/>
        </w:rPr>
        <w:t xml:space="preserve"> </w:t>
      </w:r>
      <w:r w:rsidR="00B1725E" w:rsidRPr="00E54C7A">
        <w:rPr>
          <w:rFonts w:ascii="Arial" w:hAnsi="Arial" w:cs="Arial"/>
          <w:iCs/>
          <w:sz w:val="20"/>
        </w:rPr>
        <w:t>jádrová + štuková omítka u nových zděných konstrukcí</w:t>
      </w:r>
    </w:p>
    <w:p w14:paraId="7E68A3A1" w14:textId="49A6A395" w:rsidR="00706A3F" w:rsidRPr="00E54C7A" w:rsidRDefault="00706A3F" w:rsidP="00706A3F">
      <w:pPr>
        <w:pStyle w:val="Import3"/>
        <w:rPr>
          <w:rFonts w:ascii="Arial" w:hAnsi="Arial" w:cs="Arial"/>
          <w:sz w:val="20"/>
        </w:rPr>
      </w:pPr>
      <w:r w:rsidRPr="00E54C7A">
        <w:rPr>
          <w:rFonts w:ascii="Arial" w:hAnsi="Arial" w:cs="Arial"/>
          <w:sz w:val="20"/>
        </w:rPr>
        <w:t xml:space="preserve">- oprava omítek vnitřních </w:t>
      </w:r>
      <w:r w:rsidR="00B1725E" w:rsidRPr="00E54C7A">
        <w:rPr>
          <w:rFonts w:ascii="Arial" w:hAnsi="Arial" w:cs="Arial"/>
          <w:sz w:val="20"/>
        </w:rPr>
        <w:t xml:space="preserve">(jádrová) </w:t>
      </w:r>
      <w:r w:rsidRPr="00E54C7A">
        <w:rPr>
          <w:rFonts w:ascii="Arial" w:hAnsi="Arial" w:cs="Arial"/>
          <w:sz w:val="20"/>
        </w:rPr>
        <w:t xml:space="preserve">v ploše cca </w:t>
      </w:r>
      <w:r w:rsidR="007756F1" w:rsidRPr="00E54C7A">
        <w:rPr>
          <w:rFonts w:ascii="Arial" w:hAnsi="Arial" w:cs="Arial"/>
          <w:sz w:val="20"/>
        </w:rPr>
        <w:t>3</w:t>
      </w:r>
      <w:r w:rsidRPr="00E54C7A">
        <w:rPr>
          <w:rFonts w:ascii="Arial" w:hAnsi="Arial" w:cs="Arial"/>
          <w:sz w:val="20"/>
        </w:rPr>
        <w:t>0% v </w:t>
      </w:r>
      <w:proofErr w:type="spellStart"/>
      <w:r w:rsidRPr="00E54C7A">
        <w:rPr>
          <w:rFonts w:ascii="Arial" w:hAnsi="Arial" w:cs="Arial"/>
          <w:sz w:val="20"/>
        </w:rPr>
        <w:t>tl</w:t>
      </w:r>
      <w:proofErr w:type="spellEnd"/>
      <w:r w:rsidRPr="00E54C7A">
        <w:rPr>
          <w:rFonts w:ascii="Arial" w:hAnsi="Arial" w:cs="Arial"/>
          <w:sz w:val="20"/>
        </w:rPr>
        <w:t xml:space="preserve">. do 15 mm + omítka štuková celoplošně </w:t>
      </w:r>
    </w:p>
    <w:p w14:paraId="0F5A669B" w14:textId="5FFADD69" w:rsidR="00706A3F" w:rsidRPr="00E54C7A" w:rsidRDefault="00706A3F" w:rsidP="00706A3F">
      <w:pPr>
        <w:pStyle w:val="Import3"/>
        <w:rPr>
          <w:rFonts w:ascii="Arial" w:hAnsi="Arial" w:cs="Arial"/>
          <w:sz w:val="20"/>
        </w:rPr>
      </w:pPr>
      <w:r w:rsidRPr="00E54C7A">
        <w:rPr>
          <w:rFonts w:ascii="Arial" w:hAnsi="Arial" w:cs="Arial"/>
          <w:sz w:val="20"/>
        </w:rPr>
        <w:t>- malba 2x Primalex</w:t>
      </w:r>
    </w:p>
    <w:p w14:paraId="360CEF52" w14:textId="76674AB9" w:rsidR="005054C2" w:rsidRPr="00E54C7A" w:rsidRDefault="005054C2" w:rsidP="00706A3F">
      <w:pPr>
        <w:pStyle w:val="Import3"/>
        <w:rPr>
          <w:rFonts w:ascii="Arial" w:hAnsi="Arial" w:cs="Arial"/>
          <w:i/>
          <w:iCs/>
          <w:sz w:val="20"/>
          <w:u w:val="single"/>
        </w:rPr>
      </w:pPr>
      <w:r w:rsidRPr="00E54C7A">
        <w:rPr>
          <w:rFonts w:ascii="Arial" w:hAnsi="Arial" w:cs="Arial"/>
          <w:i/>
          <w:iCs/>
          <w:sz w:val="20"/>
          <w:u w:val="single"/>
        </w:rPr>
        <w:t>Omítky vnější</w:t>
      </w:r>
    </w:p>
    <w:p w14:paraId="73AA7F9C" w14:textId="79F6EF56" w:rsidR="005054C2" w:rsidRPr="00E54C7A" w:rsidRDefault="005054C2" w:rsidP="00706A3F">
      <w:pPr>
        <w:pStyle w:val="Import3"/>
        <w:rPr>
          <w:rFonts w:ascii="Arial" w:hAnsi="Arial" w:cs="Arial"/>
          <w:sz w:val="20"/>
        </w:rPr>
      </w:pPr>
      <w:r w:rsidRPr="00E54C7A">
        <w:rPr>
          <w:rFonts w:ascii="Arial" w:hAnsi="Arial" w:cs="Arial"/>
          <w:sz w:val="20"/>
        </w:rPr>
        <w:t>- vysprávky kolem bouraných otvorů pro odvětrání a přívod vzduchu</w:t>
      </w:r>
    </w:p>
    <w:p w14:paraId="1A1EF964" w14:textId="77777777" w:rsidR="00706A3F" w:rsidRPr="00E54C7A" w:rsidRDefault="00706A3F" w:rsidP="00706A3F">
      <w:pPr>
        <w:pStyle w:val="Import3"/>
        <w:rPr>
          <w:rFonts w:ascii="Arial" w:hAnsi="Arial" w:cs="Arial"/>
          <w:i/>
          <w:iCs/>
          <w:sz w:val="20"/>
          <w:u w:val="single"/>
        </w:rPr>
      </w:pPr>
      <w:r w:rsidRPr="00E54C7A">
        <w:rPr>
          <w:rFonts w:ascii="Arial" w:hAnsi="Arial" w:cs="Arial"/>
          <w:i/>
          <w:iCs/>
          <w:sz w:val="20"/>
          <w:u w:val="single"/>
        </w:rPr>
        <w:t xml:space="preserve">SDK </w:t>
      </w:r>
      <w:proofErr w:type="spellStart"/>
      <w:r w:rsidRPr="00E54C7A">
        <w:rPr>
          <w:rFonts w:ascii="Arial" w:hAnsi="Arial" w:cs="Arial"/>
          <w:i/>
          <w:iCs/>
          <w:sz w:val="20"/>
          <w:u w:val="single"/>
        </w:rPr>
        <w:t>Rigips</w:t>
      </w:r>
      <w:proofErr w:type="spellEnd"/>
    </w:p>
    <w:p w14:paraId="315223D5" w14:textId="77777777" w:rsidR="00706A3F" w:rsidRPr="00E54C7A" w:rsidRDefault="00706A3F" w:rsidP="00706A3F">
      <w:pPr>
        <w:pStyle w:val="Import3"/>
        <w:numPr>
          <w:ilvl w:val="0"/>
          <w:numId w:val="40"/>
        </w:numPr>
        <w:ind w:left="113" w:hanging="113"/>
        <w:rPr>
          <w:rFonts w:ascii="Arial" w:hAnsi="Arial" w:cs="Arial"/>
          <w:sz w:val="20"/>
        </w:rPr>
      </w:pPr>
      <w:r w:rsidRPr="00E54C7A">
        <w:rPr>
          <w:rFonts w:ascii="Arial" w:hAnsi="Arial" w:cs="Arial"/>
          <w:sz w:val="20"/>
        </w:rPr>
        <w:t>2x malba Primalex</w:t>
      </w:r>
    </w:p>
    <w:p w14:paraId="37356631" w14:textId="093A685B" w:rsidR="00706A3F" w:rsidRPr="00E54C7A" w:rsidRDefault="00706A3F" w:rsidP="00706A3F">
      <w:pPr>
        <w:pStyle w:val="Import3"/>
        <w:rPr>
          <w:rFonts w:ascii="Arial" w:hAnsi="Arial" w:cs="Arial"/>
          <w:i/>
          <w:iCs/>
          <w:sz w:val="20"/>
          <w:u w:val="single"/>
        </w:rPr>
      </w:pPr>
      <w:r w:rsidRPr="00E54C7A">
        <w:rPr>
          <w:rFonts w:ascii="Arial" w:hAnsi="Arial" w:cs="Arial"/>
          <w:i/>
          <w:iCs/>
          <w:sz w:val="20"/>
          <w:u w:val="single"/>
        </w:rPr>
        <w:t>Podlahy</w:t>
      </w:r>
    </w:p>
    <w:p w14:paraId="20C21B9D" w14:textId="2FB83D24" w:rsidR="00672028" w:rsidRPr="00E54C7A" w:rsidRDefault="00672028" w:rsidP="00706A3F">
      <w:pPr>
        <w:pStyle w:val="Import3"/>
        <w:rPr>
          <w:rFonts w:ascii="Arial" w:hAnsi="Arial" w:cs="Arial"/>
          <w:sz w:val="20"/>
        </w:rPr>
      </w:pPr>
      <w:r w:rsidRPr="00E54C7A">
        <w:rPr>
          <w:rFonts w:ascii="Arial" w:hAnsi="Arial" w:cs="Arial"/>
          <w:sz w:val="20"/>
        </w:rPr>
        <w:t>- PVC</w:t>
      </w:r>
      <w:r w:rsidR="00D502C3" w:rsidRPr="00E54C7A">
        <w:rPr>
          <w:rFonts w:ascii="Arial" w:hAnsi="Arial" w:cs="Arial"/>
          <w:sz w:val="20"/>
        </w:rPr>
        <w:t xml:space="preserve"> - </w:t>
      </w:r>
      <w:r w:rsidRPr="00E54C7A">
        <w:rPr>
          <w:rFonts w:ascii="Arial" w:hAnsi="Arial" w:cs="Arial"/>
          <w:sz w:val="20"/>
        </w:rPr>
        <w:t>chodba, pokoje, obývací pokoj, komora, kuchyň</w:t>
      </w:r>
    </w:p>
    <w:p w14:paraId="169E280A" w14:textId="0698430E" w:rsidR="00706A3F" w:rsidRPr="00E54C7A" w:rsidRDefault="00706A3F" w:rsidP="00706A3F">
      <w:pPr>
        <w:pStyle w:val="Import3"/>
        <w:numPr>
          <w:ilvl w:val="0"/>
          <w:numId w:val="40"/>
        </w:numPr>
        <w:ind w:left="113" w:hanging="113"/>
        <w:rPr>
          <w:rFonts w:ascii="Arial" w:hAnsi="Arial" w:cs="Arial"/>
          <w:sz w:val="20"/>
        </w:rPr>
      </w:pPr>
      <w:r w:rsidRPr="00E54C7A">
        <w:rPr>
          <w:rFonts w:ascii="Arial" w:hAnsi="Arial" w:cs="Arial"/>
          <w:sz w:val="20"/>
        </w:rPr>
        <w:t>keramická dlažba</w:t>
      </w:r>
      <w:r w:rsidR="00672028" w:rsidRPr="00E54C7A">
        <w:rPr>
          <w:rFonts w:ascii="Arial" w:hAnsi="Arial" w:cs="Arial"/>
          <w:sz w:val="20"/>
        </w:rPr>
        <w:t xml:space="preserve"> </w:t>
      </w:r>
      <w:r w:rsidRPr="00E54C7A">
        <w:rPr>
          <w:rFonts w:ascii="Arial" w:hAnsi="Arial" w:cs="Arial"/>
          <w:sz w:val="20"/>
        </w:rPr>
        <w:t>+</w:t>
      </w:r>
      <w:r w:rsidR="00672028" w:rsidRPr="00E54C7A">
        <w:rPr>
          <w:rFonts w:ascii="Arial" w:hAnsi="Arial" w:cs="Arial"/>
          <w:sz w:val="20"/>
        </w:rPr>
        <w:t xml:space="preserve"> </w:t>
      </w:r>
      <w:r w:rsidRPr="00E54C7A">
        <w:rPr>
          <w:rFonts w:ascii="Arial" w:hAnsi="Arial" w:cs="Arial"/>
          <w:sz w:val="20"/>
        </w:rPr>
        <w:t xml:space="preserve">keramický obklad do výše </w:t>
      </w:r>
      <w:r w:rsidR="00672028" w:rsidRPr="00E54C7A">
        <w:rPr>
          <w:rFonts w:ascii="Arial" w:hAnsi="Arial" w:cs="Arial"/>
          <w:sz w:val="20"/>
        </w:rPr>
        <w:t>22</w:t>
      </w:r>
      <w:r w:rsidRPr="00E54C7A">
        <w:rPr>
          <w:rFonts w:ascii="Arial" w:hAnsi="Arial" w:cs="Arial"/>
          <w:sz w:val="20"/>
        </w:rPr>
        <w:t>00 mm v</w:t>
      </w:r>
      <w:r w:rsidR="00672028" w:rsidRPr="00E54C7A">
        <w:rPr>
          <w:rFonts w:ascii="Arial" w:hAnsi="Arial" w:cs="Arial"/>
          <w:sz w:val="20"/>
        </w:rPr>
        <w:t xml:space="preserve"> koupelně s </w:t>
      </w:r>
      <w:r w:rsidRPr="00E54C7A">
        <w:rPr>
          <w:rFonts w:ascii="Arial" w:hAnsi="Arial" w:cs="Arial"/>
          <w:sz w:val="20"/>
        </w:rPr>
        <w:t xml:space="preserve">WC, keramický </w:t>
      </w:r>
      <w:r w:rsidR="00672028" w:rsidRPr="00E54C7A">
        <w:rPr>
          <w:rFonts w:ascii="Arial" w:hAnsi="Arial" w:cs="Arial"/>
          <w:sz w:val="20"/>
        </w:rPr>
        <w:t>obklad u kuchyňské linky</w:t>
      </w:r>
      <w:r w:rsidR="00140BDE" w:rsidRPr="00E54C7A">
        <w:rPr>
          <w:rFonts w:ascii="Arial" w:hAnsi="Arial" w:cs="Arial"/>
          <w:sz w:val="20"/>
        </w:rPr>
        <w:t>. Dvojnásobná hydroizolační stěrka bude použita v koupelně s WC</w:t>
      </w:r>
    </w:p>
    <w:p w14:paraId="4C72D0FD" w14:textId="77777777" w:rsidR="00706A3F" w:rsidRPr="00E54C7A" w:rsidRDefault="00706A3F" w:rsidP="00706A3F">
      <w:pPr>
        <w:pStyle w:val="Import3"/>
        <w:rPr>
          <w:rFonts w:ascii="Arial" w:hAnsi="Arial" w:cs="Arial"/>
          <w:i/>
          <w:iCs/>
          <w:sz w:val="20"/>
          <w:u w:val="single"/>
        </w:rPr>
      </w:pPr>
      <w:r w:rsidRPr="00E54C7A">
        <w:rPr>
          <w:rFonts w:ascii="Arial" w:hAnsi="Arial" w:cs="Arial"/>
          <w:i/>
          <w:iCs/>
          <w:sz w:val="20"/>
          <w:u w:val="single"/>
        </w:rPr>
        <w:t>Ocelové konstrukce</w:t>
      </w:r>
    </w:p>
    <w:p w14:paraId="6BC84D14" w14:textId="77777777" w:rsidR="00706A3F" w:rsidRPr="00E54C7A" w:rsidRDefault="00706A3F" w:rsidP="00706A3F">
      <w:pPr>
        <w:pStyle w:val="Import1"/>
        <w:rPr>
          <w:rFonts w:ascii="Arial" w:hAnsi="Arial" w:cs="Arial"/>
          <w:sz w:val="20"/>
        </w:rPr>
      </w:pPr>
      <w:r w:rsidRPr="00E54C7A">
        <w:rPr>
          <w:rFonts w:ascii="Arial" w:hAnsi="Arial" w:cs="Arial"/>
          <w:sz w:val="20"/>
        </w:rPr>
        <w:t xml:space="preserve">- zárubně, nátěr </w:t>
      </w:r>
      <w:proofErr w:type="spellStart"/>
      <w:r w:rsidRPr="00E54C7A">
        <w:rPr>
          <w:rFonts w:ascii="Arial" w:hAnsi="Arial" w:cs="Arial"/>
          <w:sz w:val="20"/>
        </w:rPr>
        <w:t>vodouředitelnými</w:t>
      </w:r>
      <w:proofErr w:type="spellEnd"/>
      <w:r w:rsidRPr="00E54C7A">
        <w:rPr>
          <w:rFonts w:ascii="Arial" w:hAnsi="Arial" w:cs="Arial"/>
          <w:sz w:val="20"/>
        </w:rPr>
        <w:t xml:space="preserve"> barvami, barva bílá</w:t>
      </w:r>
    </w:p>
    <w:p w14:paraId="7E41E9EE" w14:textId="77777777" w:rsidR="00706A3F" w:rsidRPr="00E54C7A" w:rsidRDefault="00706A3F" w:rsidP="00706A3F">
      <w:pPr>
        <w:pStyle w:val="Import1"/>
        <w:rPr>
          <w:rFonts w:ascii="Arial" w:hAnsi="Arial" w:cs="Arial"/>
          <w:sz w:val="20"/>
        </w:rPr>
      </w:pPr>
    </w:p>
    <w:p w14:paraId="59CB4846" w14:textId="77777777" w:rsidR="00706A3F" w:rsidRPr="00E54C7A" w:rsidRDefault="00706A3F" w:rsidP="00706A3F">
      <w:pPr>
        <w:pStyle w:val="Import7"/>
        <w:ind w:firstLine="0"/>
        <w:jc w:val="both"/>
        <w:rPr>
          <w:rFonts w:ascii="Arial" w:hAnsi="Arial"/>
          <w:b w:val="0"/>
          <w:sz w:val="20"/>
        </w:rPr>
      </w:pPr>
    </w:p>
    <w:p w14:paraId="66A08F3A" w14:textId="77777777" w:rsidR="00706A3F" w:rsidRPr="00E54C7A" w:rsidRDefault="00706A3F" w:rsidP="00706A3F">
      <w:pPr>
        <w:pStyle w:val="Import7"/>
        <w:ind w:firstLine="0"/>
        <w:jc w:val="both"/>
        <w:rPr>
          <w:rFonts w:ascii="Arial" w:hAnsi="Arial"/>
          <w:bCs/>
          <w:sz w:val="20"/>
        </w:rPr>
      </w:pPr>
      <w:r w:rsidRPr="00E54C7A">
        <w:rPr>
          <w:rFonts w:ascii="Arial" w:hAnsi="Arial"/>
          <w:bCs/>
          <w:sz w:val="20"/>
        </w:rPr>
        <w:t>Truhlářské práce</w:t>
      </w:r>
    </w:p>
    <w:p w14:paraId="312629E6" w14:textId="5E84F5A1" w:rsidR="00365653" w:rsidRPr="00E54C7A" w:rsidRDefault="00365653" w:rsidP="00706A3F">
      <w:pPr>
        <w:pStyle w:val="Import7"/>
        <w:ind w:firstLine="0"/>
        <w:rPr>
          <w:rFonts w:ascii="Arial" w:hAnsi="Arial"/>
          <w:b w:val="0"/>
          <w:sz w:val="20"/>
        </w:rPr>
      </w:pPr>
      <w:r w:rsidRPr="00E54C7A">
        <w:rPr>
          <w:rFonts w:ascii="Arial" w:hAnsi="Arial"/>
          <w:b w:val="0"/>
          <w:sz w:val="20"/>
        </w:rPr>
        <w:t>Pro bytovou jednotku č. 3 je navržena výměna všech dveřních výplní včetně vstupních dveří.</w:t>
      </w:r>
    </w:p>
    <w:p w14:paraId="2DD00D03" w14:textId="24C2C8F1" w:rsidR="00365653" w:rsidRPr="00E54C7A" w:rsidRDefault="00365653" w:rsidP="00706A3F">
      <w:pPr>
        <w:pStyle w:val="Import7"/>
        <w:ind w:firstLine="0"/>
        <w:rPr>
          <w:rFonts w:ascii="Arial" w:hAnsi="Arial"/>
          <w:b w:val="0"/>
          <w:sz w:val="20"/>
        </w:rPr>
      </w:pPr>
      <w:r w:rsidRPr="00E54C7A">
        <w:rPr>
          <w:rFonts w:ascii="Arial" w:hAnsi="Arial"/>
          <w:b w:val="0"/>
          <w:sz w:val="20"/>
        </w:rPr>
        <w:t>Vstupní dveře jsou požárně odolné EI30 do ocelové zárubně, ostatní jsou dřevěné jednokřídlové plné i prosklené do obložkových zárubní. Všechny dveře jsou povrchem folií v dekoru buku, zasklení neprůhledné průsvitné</w:t>
      </w:r>
      <w:r w:rsidR="00157174">
        <w:rPr>
          <w:rFonts w:ascii="Arial" w:hAnsi="Arial"/>
          <w:b w:val="0"/>
          <w:sz w:val="20"/>
        </w:rPr>
        <w:t>. Mezi kuchyní a chodbou bude osazena pouze obložka bez dveřních závěsů.</w:t>
      </w:r>
    </w:p>
    <w:p w14:paraId="1F0C9CB2" w14:textId="41E4120F" w:rsidR="00DB2665" w:rsidRPr="00E54C7A" w:rsidRDefault="00DB2665" w:rsidP="00107812">
      <w:pPr>
        <w:pStyle w:val="Import0"/>
        <w:jc w:val="both"/>
        <w:rPr>
          <w:rFonts w:ascii="Arial" w:hAnsi="Arial"/>
          <w:b/>
        </w:rPr>
      </w:pPr>
    </w:p>
    <w:p w14:paraId="44BABD68" w14:textId="77777777" w:rsidR="00F06BF8" w:rsidRPr="00E54C7A" w:rsidRDefault="00F06BF8" w:rsidP="00F06BF8">
      <w:pPr>
        <w:rPr>
          <w:rFonts w:ascii="Arial" w:hAnsi="Arial" w:cs="Arial"/>
          <w:b/>
          <w:sz w:val="20"/>
          <w:szCs w:val="20"/>
        </w:rPr>
      </w:pPr>
      <w:r w:rsidRPr="00E54C7A">
        <w:rPr>
          <w:rFonts w:ascii="Arial" w:hAnsi="Arial" w:cs="Arial"/>
          <w:b/>
          <w:sz w:val="20"/>
          <w:szCs w:val="20"/>
        </w:rPr>
        <w:t>Technické vybavení budov</w:t>
      </w:r>
    </w:p>
    <w:p w14:paraId="2C934A4D" w14:textId="77777777" w:rsidR="00F06BF8" w:rsidRPr="00E54C7A" w:rsidRDefault="00F06BF8" w:rsidP="00F06BF8">
      <w:pPr>
        <w:rPr>
          <w:rFonts w:ascii="Arial" w:hAnsi="Arial" w:cs="Arial"/>
          <w:sz w:val="20"/>
          <w:szCs w:val="20"/>
        </w:rPr>
      </w:pPr>
    </w:p>
    <w:p w14:paraId="284A7DEB" w14:textId="77777777" w:rsidR="00F06BF8" w:rsidRPr="00E54C7A" w:rsidRDefault="00F06BF8" w:rsidP="00F06BF8">
      <w:pPr>
        <w:rPr>
          <w:rFonts w:ascii="Arial" w:hAnsi="Arial" w:cs="Arial"/>
          <w:b/>
          <w:i/>
          <w:iCs/>
          <w:sz w:val="20"/>
          <w:szCs w:val="20"/>
        </w:rPr>
      </w:pPr>
      <w:r w:rsidRPr="00E54C7A">
        <w:rPr>
          <w:rFonts w:ascii="Arial" w:hAnsi="Arial" w:cs="Arial"/>
          <w:b/>
          <w:i/>
          <w:iCs/>
          <w:sz w:val="20"/>
          <w:szCs w:val="20"/>
        </w:rPr>
        <w:t>Zdravotně technické instalace</w:t>
      </w:r>
    </w:p>
    <w:p w14:paraId="7EF37C86" w14:textId="77777777" w:rsidR="00F06BF8" w:rsidRPr="00E54C7A" w:rsidRDefault="00F06BF8" w:rsidP="00F06BF8">
      <w:pPr>
        <w:rPr>
          <w:rFonts w:ascii="Arial" w:hAnsi="Arial" w:cs="Arial"/>
          <w:i/>
          <w:iCs/>
          <w:sz w:val="20"/>
          <w:szCs w:val="20"/>
          <w:u w:val="single"/>
        </w:rPr>
      </w:pPr>
      <w:r w:rsidRPr="00E54C7A">
        <w:rPr>
          <w:rFonts w:ascii="Arial" w:hAnsi="Arial" w:cs="Arial"/>
          <w:i/>
          <w:iCs/>
          <w:sz w:val="20"/>
          <w:szCs w:val="20"/>
          <w:u w:val="single"/>
        </w:rPr>
        <w:t>Kanalizace</w:t>
      </w:r>
    </w:p>
    <w:p w14:paraId="50904A8B" w14:textId="46E795F7" w:rsidR="00F06BF8" w:rsidRPr="00E54C7A" w:rsidRDefault="00F06BF8" w:rsidP="00A60C2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54C7A">
        <w:rPr>
          <w:rFonts w:ascii="Arial" w:hAnsi="Arial" w:cs="Arial"/>
          <w:sz w:val="20"/>
          <w:szCs w:val="20"/>
        </w:rPr>
        <w:t>Každý instalovaný zařizovací předmět</w:t>
      </w:r>
      <w:r w:rsidR="00A60C2C" w:rsidRPr="00E54C7A">
        <w:rPr>
          <w:rFonts w:ascii="Arial" w:hAnsi="Arial" w:cs="Arial"/>
          <w:sz w:val="20"/>
          <w:szCs w:val="20"/>
        </w:rPr>
        <w:t>, pračka a myčka nádobí</w:t>
      </w:r>
      <w:r w:rsidRPr="00E54C7A">
        <w:rPr>
          <w:rFonts w:ascii="Arial" w:hAnsi="Arial" w:cs="Arial"/>
          <w:sz w:val="20"/>
          <w:szCs w:val="20"/>
        </w:rPr>
        <w:t xml:space="preserve"> bud</w:t>
      </w:r>
      <w:r w:rsidR="00A60C2C" w:rsidRPr="00E54C7A">
        <w:rPr>
          <w:rFonts w:ascii="Arial" w:hAnsi="Arial" w:cs="Arial"/>
          <w:sz w:val="20"/>
          <w:szCs w:val="20"/>
        </w:rPr>
        <w:t>ou</w:t>
      </w:r>
      <w:r w:rsidRPr="00E54C7A">
        <w:rPr>
          <w:rFonts w:ascii="Arial" w:hAnsi="Arial" w:cs="Arial"/>
          <w:sz w:val="20"/>
          <w:szCs w:val="20"/>
        </w:rPr>
        <w:t xml:space="preserve"> napojen</w:t>
      </w:r>
      <w:r w:rsidR="00A60C2C" w:rsidRPr="00E54C7A">
        <w:rPr>
          <w:rFonts w:ascii="Arial" w:hAnsi="Arial" w:cs="Arial"/>
          <w:sz w:val="20"/>
          <w:szCs w:val="20"/>
        </w:rPr>
        <w:t>y</w:t>
      </w:r>
      <w:r w:rsidRPr="00E54C7A">
        <w:rPr>
          <w:rFonts w:ascii="Arial" w:hAnsi="Arial" w:cs="Arial"/>
          <w:sz w:val="20"/>
          <w:szCs w:val="20"/>
        </w:rPr>
        <w:t xml:space="preserve"> na vnitřní kanalizaci. </w:t>
      </w:r>
    </w:p>
    <w:p w14:paraId="1E2CCB04" w14:textId="35139C27" w:rsidR="00F06BF8" w:rsidRPr="00E54C7A" w:rsidRDefault="00F06BF8" w:rsidP="00F06BF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54C7A">
        <w:rPr>
          <w:rFonts w:ascii="Arial" w:hAnsi="Arial" w:cs="Arial"/>
          <w:sz w:val="20"/>
          <w:szCs w:val="20"/>
        </w:rPr>
        <w:t>Připojovací a odpadní potrubí bude z trubek PVC systém HT (šedé)</w:t>
      </w:r>
      <w:r w:rsidR="00D756AF" w:rsidRPr="00E54C7A">
        <w:rPr>
          <w:rFonts w:ascii="Arial" w:hAnsi="Arial" w:cs="Arial"/>
          <w:sz w:val="20"/>
          <w:szCs w:val="20"/>
        </w:rPr>
        <w:t xml:space="preserve"> napojené na stávající potrubí DN110 </w:t>
      </w:r>
      <w:r w:rsidR="00AE1C01" w:rsidRPr="00E54C7A">
        <w:rPr>
          <w:rFonts w:ascii="Arial" w:hAnsi="Arial" w:cs="Arial"/>
          <w:sz w:val="20"/>
          <w:szCs w:val="20"/>
        </w:rPr>
        <w:t>u stávající mísy WC</w:t>
      </w:r>
      <w:r w:rsidR="00D756AF" w:rsidRPr="00E54C7A">
        <w:rPr>
          <w:rFonts w:ascii="Arial" w:hAnsi="Arial" w:cs="Arial"/>
          <w:sz w:val="20"/>
          <w:szCs w:val="20"/>
        </w:rPr>
        <w:t xml:space="preserve">. </w:t>
      </w:r>
      <w:r w:rsidRPr="00E54C7A">
        <w:rPr>
          <w:rFonts w:ascii="Arial" w:hAnsi="Arial" w:cs="Arial"/>
          <w:sz w:val="20"/>
          <w:szCs w:val="20"/>
        </w:rPr>
        <w:t>Minimální spád připojovacího potrubí dodržet 5%, největší délka 3 m. P</w:t>
      </w:r>
      <w:r w:rsidR="00D756AF" w:rsidRPr="00E54C7A">
        <w:rPr>
          <w:rFonts w:ascii="Arial" w:hAnsi="Arial" w:cs="Arial"/>
          <w:sz w:val="20"/>
          <w:szCs w:val="20"/>
        </w:rPr>
        <w:t xml:space="preserve">řipojovací </w:t>
      </w:r>
      <w:r w:rsidRPr="00E54C7A">
        <w:rPr>
          <w:rFonts w:ascii="Arial" w:hAnsi="Arial" w:cs="Arial"/>
          <w:sz w:val="20"/>
          <w:szCs w:val="20"/>
        </w:rPr>
        <w:t xml:space="preserve">potrubí </w:t>
      </w:r>
      <w:r w:rsidR="00D756AF" w:rsidRPr="00E54C7A">
        <w:rPr>
          <w:rFonts w:ascii="Arial" w:hAnsi="Arial" w:cs="Arial"/>
          <w:sz w:val="20"/>
          <w:szCs w:val="20"/>
        </w:rPr>
        <w:t xml:space="preserve">je v dimenzích </w:t>
      </w:r>
      <w:r w:rsidRPr="00E54C7A">
        <w:rPr>
          <w:rFonts w:ascii="Arial" w:hAnsi="Arial" w:cs="Arial"/>
          <w:sz w:val="20"/>
          <w:szCs w:val="20"/>
        </w:rPr>
        <w:t>DN40</w:t>
      </w:r>
      <w:r w:rsidR="00D756AF" w:rsidRPr="00E54C7A">
        <w:rPr>
          <w:rFonts w:ascii="Arial" w:hAnsi="Arial" w:cs="Arial"/>
          <w:sz w:val="20"/>
          <w:szCs w:val="20"/>
        </w:rPr>
        <w:t xml:space="preserve">, </w:t>
      </w:r>
      <w:r w:rsidRPr="00E54C7A">
        <w:rPr>
          <w:rFonts w:ascii="Arial" w:hAnsi="Arial" w:cs="Arial"/>
          <w:sz w:val="20"/>
          <w:szCs w:val="20"/>
        </w:rPr>
        <w:t>DN50</w:t>
      </w:r>
      <w:r w:rsidR="00D756AF" w:rsidRPr="00E54C7A">
        <w:rPr>
          <w:rFonts w:ascii="Arial" w:hAnsi="Arial" w:cs="Arial"/>
          <w:sz w:val="20"/>
          <w:szCs w:val="20"/>
        </w:rPr>
        <w:t xml:space="preserve">, DN75.  </w:t>
      </w:r>
    </w:p>
    <w:p w14:paraId="31C94563" w14:textId="77777777" w:rsidR="00A60C2C" w:rsidRPr="00E54C7A" w:rsidRDefault="00A60C2C" w:rsidP="00A60C2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54C7A">
        <w:rPr>
          <w:rFonts w:ascii="Arial" w:hAnsi="Arial" w:cs="Arial"/>
          <w:sz w:val="20"/>
          <w:szCs w:val="20"/>
        </w:rPr>
        <w:t xml:space="preserve">V prostoru koupelny s WC (u vany) bude na svodné větvi instalován </w:t>
      </w:r>
      <w:proofErr w:type="spellStart"/>
      <w:r w:rsidRPr="00E54C7A">
        <w:rPr>
          <w:rFonts w:ascii="Arial" w:hAnsi="Arial" w:cs="Arial"/>
          <w:sz w:val="20"/>
          <w:szCs w:val="20"/>
        </w:rPr>
        <w:t>přivzdušňovací</w:t>
      </w:r>
      <w:proofErr w:type="spellEnd"/>
      <w:r w:rsidRPr="00E54C7A">
        <w:rPr>
          <w:rFonts w:ascii="Arial" w:hAnsi="Arial" w:cs="Arial"/>
          <w:sz w:val="20"/>
          <w:szCs w:val="20"/>
        </w:rPr>
        <w:t xml:space="preserve"> ventil min. DN50, který bude v nice zdiva pod stropem přístupný plastovými dvířky.</w:t>
      </w:r>
    </w:p>
    <w:p w14:paraId="21461067" w14:textId="55F64190" w:rsidR="00F06BF8" w:rsidRPr="00E54C7A" w:rsidRDefault="00F06BF8" w:rsidP="00F06BF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54C7A">
        <w:rPr>
          <w:rFonts w:ascii="Arial" w:hAnsi="Arial" w:cs="Arial"/>
          <w:sz w:val="20"/>
          <w:szCs w:val="20"/>
        </w:rPr>
        <w:t>Připojovací a odpadní potrubí bude vedeno v konstrukci objekt</w:t>
      </w:r>
      <w:r w:rsidR="00D756AF" w:rsidRPr="00E54C7A">
        <w:rPr>
          <w:rFonts w:ascii="Arial" w:hAnsi="Arial" w:cs="Arial"/>
          <w:sz w:val="20"/>
          <w:szCs w:val="20"/>
        </w:rPr>
        <w:t>u</w:t>
      </w:r>
      <w:r w:rsidRPr="00E54C7A">
        <w:rPr>
          <w:rFonts w:ascii="Arial" w:hAnsi="Arial" w:cs="Arial"/>
          <w:sz w:val="20"/>
          <w:szCs w:val="20"/>
        </w:rPr>
        <w:t xml:space="preserve">. </w:t>
      </w:r>
    </w:p>
    <w:p w14:paraId="17EFF5AB" w14:textId="77777777" w:rsidR="00F06BF8" w:rsidRPr="00E54C7A" w:rsidRDefault="00F06BF8" w:rsidP="00F06BF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54C7A">
        <w:rPr>
          <w:rFonts w:ascii="Arial" w:hAnsi="Arial" w:cs="Arial"/>
          <w:sz w:val="20"/>
          <w:szCs w:val="20"/>
        </w:rPr>
        <w:t>Potrubí bude zkoušeno před zakrytím na těsnost dle ČSN 75 6760, o zkoušce bude sepsán zápis za</w:t>
      </w:r>
    </w:p>
    <w:p w14:paraId="6BB06813" w14:textId="77777777" w:rsidR="00F06BF8" w:rsidRPr="00E54C7A" w:rsidRDefault="00F06BF8" w:rsidP="00F06BF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54C7A">
        <w:rPr>
          <w:rFonts w:ascii="Arial" w:hAnsi="Arial" w:cs="Arial"/>
          <w:sz w:val="20"/>
          <w:szCs w:val="20"/>
        </w:rPr>
        <w:t>přítomnosti investora.</w:t>
      </w:r>
    </w:p>
    <w:p w14:paraId="7F5753EE" w14:textId="77777777" w:rsidR="00402B76" w:rsidRPr="00E54C7A" w:rsidRDefault="00402B76" w:rsidP="00402B7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54C7A">
        <w:rPr>
          <w:rFonts w:ascii="Arial" w:hAnsi="Arial" w:cs="Arial"/>
          <w:sz w:val="20"/>
          <w:szCs w:val="20"/>
        </w:rPr>
        <w:t>Zařizovací předměty jsou běžné keramické bílé, WC kombi, vana plechová s obezdívkou.</w:t>
      </w:r>
    </w:p>
    <w:p w14:paraId="543BD3D6" w14:textId="77777777" w:rsidR="00402B76" w:rsidRPr="00E54C7A" w:rsidRDefault="00402B76" w:rsidP="00402B7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54C7A">
        <w:rPr>
          <w:rFonts w:ascii="Arial" w:hAnsi="Arial" w:cs="Arial"/>
          <w:sz w:val="20"/>
          <w:szCs w:val="20"/>
        </w:rPr>
        <w:t xml:space="preserve">Konkrétní zařizovací předměty budou upřesněny s investorem před realizací. </w:t>
      </w:r>
    </w:p>
    <w:p w14:paraId="6066AC2E" w14:textId="77777777" w:rsidR="00402B76" w:rsidRPr="00E54C7A" w:rsidRDefault="00402B76" w:rsidP="00F06BF8">
      <w:pPr>
        <w:rPr>
          <w:rFonts w:ascii="Arial" w:hAnsi="Arial" w:cs="Arial"/>
          <w:i/>
          <w:iCs/>
          <w:sz w:val="20"/>
          <w:szCs w:val="20"/>
          <w:u w:val="single"/>
        </w:rPr>
      </w:pPr>
    </w:p>
    <w:p w14:paraId="2C6679BA" w14:textId="163A94AF" w:rsidR="00F06BF8" w:rsidRPr="00E54C7A" w:rsidRDefault="00F06BF8" w:rsidP="00F06BF8">
      <w:pPr>
        <w:rPr>
          <w:rFonts w:ascii="Arial" w:hAnsi="Arial" w:cs="Arial"/>
          <w:i/>
          <w:iCs/>
          <w:sz w:val="20"/>
          <w:szCs w:val="20"/>
          <w:u w:val="single"/>
        </w:rPr>
      </w:pPr>
      <w:r w:rsidRPr="00E54C7A">
        <w:rPr>
          <w:rFonts w:ascii="Arial" w:hAnsi="Arial" w:cs="Arial"/>
          <w:i/>
          <w:iCs/>
          <w:sz w:val="20"/>
          <w:szCs w:val="20"/>
          <w:u w:val="single"/>
        </w:rPr>
        <w:t>Vodovod</w:t>
      </w:r>
    </w:p>
    <w:p w14:paraId="4CDA7E54" w14:textId="63075FE3" w:rsidR="00F06BF8" w:rsidRPr="00AE1C01" w:rsidRDefault="00F06BF8" w:rsidP="00F06BF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E1C01">
        <w:rPr>
          <w:rFonts w:ascii="Arial" w:hAnsi="Arial" w:cs="Arial"/>
          <w:sz w:val="20"/>
          <w:szCs w:val="20"/>
        </w:rPr>
        <w:t xml:space="preserve">Vnitřní vodovod navazuje na </w:t>
      </w:r>
      <w:r w:rsidR="00B9129B" w:rsidRPr="00AE1C01">
        <w:rPr>
          <w:rFonts w:ascii="Arial" w:hAnsi="Arial" w:cs="Arial"/>
          <w:sz w:val="20"/>
          <w:szCs w:val="20"/>
        </w:rPr>
        <w:t xml:space="preserve">stávající </w:t>
      </w:r>
      <w:r w:rsidRPr="00AE1C01">
        <w:rPr>
          <w:rFonts w:ascii="Arial" w:hAnsi="Arial" w:cs="Arial"/>
          <w:sz w:val="20"/>
          <w:szCs w:val="20"/>
        </w:rPr>
        <w:t>přívod</w:t>
      </w:r>
      <w:r w:rsidR="00B9129B" w:rsidRPr="00AE1C01">
        <w:rPr>
          <w:rFonts w:ascii="Arial" w:hAnsi="Arial" w:cs="Arial"/>
          <w:sz w:val="20"/>
          <w:szCs w:val="20"/>
        </w:rPr>
        <w:t xml:space="preserve"> u mísy WC</w:t>
      </w:r>
      <w:r w:rsidRPr="00AE1C01">
        <w:rPr>
          <w:rFonts w:ascii="Arial" w:hAnsi="Arial" w:cs="Arial"/>
          <w:sz w:val="20"/>
          <w:szCs w:val="20"/>
        </w:rPr>
        <w:t>. Potrubí PPR 2</w:t>
      </w:r>
      <w:r w:rsidR="00B9129B" w:rsidRPr="00AE1C01">
        <w:rPr>
          <w:rFonts w:ascii="Arial" w:hAnsi="Arial" w:cs="Arial"/>
          <w:sz w:val="20"/>
          <w:szCs w:val="20"/>
        </w:rPr>
        <w:t>5</w:t>
      </w:r>
      <w:r w:rsidRPr="00AE1C01">
        <w:rPr>
          <w:rFonts w:ascii="Arial" w:hAnsi="Arial" w:cs="Arial"/>
          <w:sz w:val="20"/>
          <w:szCs w:val="20"/>
        </w:rPr>
        <w:t xml:space="preserve"> bude rozvětveno pro napojení</w:t>
      </w:r>
      <w:r w:rsidR="00B9129B" w:rsidRPr="00AE1C01">
        <w:rPr>
          <w:rFonts w:ascii="Arial" w:hAnsi="Arial" w:cs="Arial"/>
          <w:sz w:val="20"/>
          <w:szCs w:val="20"/>
        </w:rPr>
        <w:t xml:space="preserve"> k</w:t>
      </w:r>
      <w:r w:rsidRPr="00AE1C01">
        <w:rPr>
          <w:rFonts w:ascii="Arial" w:hAnsi="Arial" w:cs="Arial"/>
          <w:sz w:val="20"/>
          <w:szCs w:val="20"/>
        </w:rPr>
        <w:t xml:space="preserve"> jednotlivým zařizovacím předmětům</w:t>
      </w:r>
      <w:r w:rsidR="00B9129B" w:rsidRPr="00AE1C01">
        <w:rPr>
          <w:rFonts w:ascii="Arial" w:hAnsi="Arial" w:cs="Arial"/>
          <w:sz w:val="20"/>
          <w:szCs w:val="20"/>
        </w:rPr>
        <w:t>, pračce a myčce nádobí</w:t>
      </w:r>
      <w:r w:rsidRPr="00AE1C01">
        <w:rPr>
          <w:rFonts w:ascii="Arial" w:hAnsi="Arial" w:cs="Arial"/>
          <w:sz w:val="20"/>
          <w:szCs w:val="20"/>
        </w:rPr>
        <w:t xml:space="preserve">. </w:t>
      </w:r>
    </w:p>
    <w:p w14:paraId="752D36CD" w14:textId="77777777" w:rsidR="00F06BF8" w:rsidRPr="00AE1C01" w:rsidRDefault="00F06BF8" w:rsidP="00F06BF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E1C01">
        <w:rPr>
          <w:rFonts w:ascii="Arial" w:hAnsi="Arial" w:cs="Arial"/>
          <w:sz w:val="20"/>
          <w:szCs w:val="20"/>
        </w:rPr>
        <w:t>V souladu s platnou legislativou budou provedeny izolované rozvody vody v rozsahu :</w:t>
      </w:r>
    </w:p>
    <w:p w14:paraId="629C51F4" w14:textId="72B019DB" w:rsidR="00F06BF8" w:rsidRDefault="00F06BF8" w:rsidP="00F06BF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E1C01">
        <w:rPr>
          <w:rFonts w:ascii="Arial" w:hAnsi="Arial" w:cs="Arial"/>
          <w:sz w:val="20"/>
          <w:szCs w:val="20"/>
        </w:rPr>
        <w:t>- studená pitná voda</w:t>
      </w:r>
    </w:p>
    <w:p w14:paraId="68DCEB8E" w14:textId="5AFB1103" w:rsidR="007F743C" w:rsidRPr="00AE1C01" w:rsidRDefault="007F743C" w:rsidP="00F06BF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teplá užitková voda</w:t>
      </w:r>
    </w:p>
    <w:p w14:paraId="2200E4AB" w14:textId="43637446" w:rsidR="00F06BF8" w:rsidRPr="00A84770" w:rsidRDefault="00F06BF8" w:rsidP="00F06BF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84770">
        <w:rPr>
          <w:rFonts w:ascii="Arial" w:hAnsi="Arial" w:cs="Arial"/>
          <w:sz w:val="20"/>
          <w:szCs w:val="20"/>
        </w:rPr>
        <w:t>Rozvod potrubí budou vedeny v drážkách obvodového zdiva</w:t>
      </w:r>
      <w:r w:rsidR="005F41F5" w:rsidRPr="00A84770">
        <w:rPr>
          <w:rFonts w:ascii="Arial" w:hAnsi="Arial" w:cs="Arial"/>
          <w:sz w:val="20"/>
          <w:szCs w:val="20"/>
        </w:rPr>
        <w:t>, vnitřního nosného zdiva</w:t>
      </w:r>
      <w:r w:rsidRPr="00A84770">
        <w:rPr>
          <w:rFonts w:ascii="Arial" w:hAnsi="Arial" w:cs="Arial"/>
          <w:sz w:val="20"/>
          <w:szCs w:val="20"/>
        </w:rPr>
        <w:t xml:space="preserve"> a příčkách. Potrubí je vhodně dimenzováno pro potřebu zásobování zařizovacích předmětů s minimální tlakovou ztrátou. </w:t>
      </w:r>
    </w:p>
    <w:p w14:paraId="17514499" w14:textId="77777777" w:rsidR="00F06BF8" w:rsidRPr="00A84770" w:rsidRDefault="00F06BF8" w:rsidP="00F06BF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84770">
        <w:rPr>
          <w:rFonts w:ascii="Arial" w:hAnsi="Arial" w:cs="Arial"/>
          <w:sz w:val="20"/>
          <w:szCs w:val="20"/>
        </w:rPr>
        <w:t xml:space="preserve">Potrubí je navrženo plastové PPR </w:t>
      </w:r>
      <w:proofErr w:type="spellStart"/>
      <w:r w:rsidRPr="00A84770">
        <w:rPr>
          <w:rFonts w:ascii="Arial" w:hAnsi="Arial" w:cs="Arial"/>
          <w:sz w:val="20"/>
          <w:szCs w:val="20"/>
        </w:rPr>
        <w:t>Instaplast</w:t>
      </w:r>
      <w:proofErr w:type="spellEnd"/>
      <w:r w:rsidRPr="00A84770">
        <w:rPr>
          <w:rFonts w:ascii="Arial" w:hAnsi="Arial" w:cs="Arial"/>
          <w:sz w:val="20"/>
          <w:szCs w:val="20"/>
        </w:rPr>
        <w:t xml:space="preserve"> pro min. tlak 2,0 </w:t>
      </w:r>
      <w:proofErr w:type="spellStart"/>
      <w:r w:rsidRPr="00A84770">
        <w:rPr>
          <w:rFonts w:ascii="Arial" w:hAnsi="Arial" w:cs="Arial"/>
          <w:sz w:val="20"/>
          <w:szCs w:val="20"/>
        </w:rPr>
        <w:t>MPa</w:t>
      </w:r>
      <w:proofErr w:type="spellEnd"/>
      <w:r w:rsidRPr="00A84770">
        <w:rPr>
          <w:rFonts w:ascii="Arial" w:hAnsi="Arial" w:cs="Arial"/>
          <w:sz w:val="20"/>
          <w:szCs w:val="20"/>
        </w:rPr>
        <w:t>. Potrubí bude zabudované.</w:t>
      </w:r>
    </w:p>
    <w:p w14:paraId="23C15835" w14:textId="2CF66919" w:rsidR="00F06BF8" w:rsidRPr="00A84770" w:rsidRDefault="00F06BF8" w:rsidP="00F06BF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84770">
        <w:rPr>
          <w:rFonts w:ascii="Arial" w:hAnsi="Arial" w:cs="Arial"/>
          <w:sz w:val="20"/>
          <w:szCs w:val="20"/>
        </w:rPr>
        <w:t xml:space="preserve">Veškeré výtokové armatury budou připojeny potrubím PPR 20, páteřní rozvod PPR 25. </w:t>
      </w:r>
    </w:p>
    <w:p w14:paraId="4B61ACB0" w14:textId="648CF429" w:rsidR="00F06BF8" w:rsidRPr="00A84770" w:rsidRDefault="00F06BF8" w:rsidP="00F06BF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84770">
        <w:rPr>
          <w:rFonts w:ascii="Arial" w:hAnsi="Arial" w:cs="Arial"/>
          <w:sz w:val="20"/>
          <w:szCs w:val="20"/>
        </w:rPr>
        <w:t>Veškeré potrubí bude izolované-</w:t>
      </w:r>
      <w:proofErr w:type="spellStart"/>
      <w:r w:rsidRPr="00A84770">
        <w:rPr>
          <w:rFonts w:ascii="Arial" w:hAnsi="Arial" w:cs="Arial"/>
          <w:sz w:val="20"/>
          <w:szCs w:val="20"/>
        </w:rPr>
        <w:t>Mirelon</w:t>
      </w:r>
      <w:proofErr w:type="spellEnd"/>
      <w:r w:rsidRPr="00A84770">
        <w:rPr>
          <w:rFonts w:ascii="Arial" w:hAnsi="Arial" w:cs="Arial"/>
          <w:sz w:val="20"/>
          <w:szCs w:val="20"/>
        </w:rPr>
        <w:t xml:space="preserve">, návlek </w:t>
      </w:r>
      <w:proofErr w:type="spellStart"/>
      <w:r w:rsidRPr="00A84770">
        <w:rPr>
          <w:rFonts w:ascii="Arial" w:hAnsi="Arial" w:cs="Arial"/>
          <w:sz w:val="20"/>
          <w:szCs w:val="20"/>
        </w:rPr>
        <w:t>tl</w:t>
      </w:r>
      <w:proofErr w:type="spellEnd"/>
      <w:r w:rsidRPr="00A84770">
        <w:rPr>
          <w:rFonts w:ascii="Arial" w:hAnsi="Arial" w:cs="Arial"/>
          <w:sz w:val="20"/>
          <w:szCs w:val="20"/>
        </w:rPr>
        <w:t>. min. 9 mm.</w:t>
      </w:r>
    </w:p>
    <w:p w14:paraId="5410FB42" w14:textId="333EF810" w:rsidR="003E63B2" w:rsidRPr="00A84770" w:rsidRDefault="003E63B2" w:rsidP="003E63B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84770">
        <w:rPr>
          <w:rFonts w:ascii="Arial" w:hAnsi="Arial" w:cs="Arial"/>
          <w:sz w:val="20"/>
          <w:szCs w:val="20"/>
        </w:rPr>
        <w:t>Zařizovací předměty jsou běžné keramické bílé, WC kombi, vana plechová</w:t>
      </w:r>
      <w:r w:rsidR="00611C2D" w:rsidRPr="00A84770">
        <w:rPr>
          <w:rFonts w:ascii="Arial" w:hAnsi="Arial" w:cs="Arial"/>
          <w:sz w:val="20"/>
          <w:szCs w:val="20"/>
        </w:rPr>
        <w:t xml:space="preserve"> s obezdívkou.</w:t>
      </w:r>
    </w:p>
    <w:p w14:paraId="2A83F236" w14:textId="77777777" w:rsidR="003E63B2" w:rsidRPr="00A84770" w:rsidRDefault="003E63B2" w:rsidP="003E63B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84770">
        <w:rPr>
          <w:rFonts w:ascii="Arial" w:hAnsi="Arial" w:cs="Arial"/>
          <w:sz w:val="20"/>
          <w:szCs w:val="20"/>
        </w:rPr>
        <w:t xml:space="preserve">Konkrétní zařizovací předměty budou upřesněny s investorem před realizací. </w:t>
      </w:r>
    </w:p>
    <w:p w14:paraId="22EFD64A" w14:textId="77777777" w:rsidR="003E63B2" w:rsidRPr="00A84770" w:rsidRDefault="003E63B2" w:rsidP="003E63B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84770">
        <w:rPr>
          <w:rFonts w:ascii="Arial" w:hAnsi="Arial" w:cs="Arial"/>
          <w:sz w:val="20"/>
          <w:szCs w:val="20"/>
        </w:rPr>
        <w:t xml:space="preserve">Po montáži před zabudováním provést tlakovou zkoušku vodou o tlaku 1,2 </w:t>
      </w:r>
      <w:proofErr w:type="spellStart"/>
      <w:r w:rsidRPr="00A84770">
        <w:rPr>
          <w:rFonts w:ascii="Arial" w:hAnsi="Arial" w:cs="Arial"/>
          <w:sz w:val="20"/>
          <w:szCs w:val="20"/>
        </w:rPr>
        <w:t>MPa</w:t>
      </w:r>
      <w:proofErr w:type="spellEnd"/>
      <w:r w:rsidRPr="00A84770">
        <w:rPr>
          <w:rFonts w:ascii="Arial" w:hAnsi="Arial" w:cs="Arial"/>
          <w:sz w:val="20"/>
          <w:szCs w:val="20"/>
        </w:rPr>
        <w:t xml:space="preserve"> po dobu dvou hodin</w:t>
      </w:r>
    </w:p>
    <w:p w14:paraId="65FC9219" w14:textId="77777777" w:rsidR="003E63B2" w:rsidRPr="00A84770" w:rsidRDefault="003E63B2" w:rsidP="003E63B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84770">
        <w:rPr>
          <w:rFonts w:ascii="Arial" w:hAnsi="Arial" w:cs="Arial"/>
          <w:sz w:val="20"/>
          <w:szCs w:val="20"/>
        </w:rPr>
        <w:t>(zaslepené vývody). Před tlakovou zkouškou provést prohlídku. Potrubí propláchnout vodou.               O zkoušce je nutno sepsat zápis za přítomnosti investora. Postupovat dle ČSN.</w:t>
      </w:r>
    </w:p>
    <w:p w14:paraId="1B235850" w14:textId="1427B2A5" w:rsidR="00192AD6" w:rsidRDefault="00192AD6" w:rsidP="00F06BF8">
      <w:pPr>
        <w:autoSpaceDE w:val="0"/>
        <w:autoSpaceDN w:val="0"/>
        <w:adjustRightInd w:val="0"/>
        <w:rPr>
          <w:rFonts w:ascii="Arial" w:hAnsi="Arial" w:cs="Arial"/>
          <w:color w:val="FF0000"/>
          <w:sz w:val="20"/>
          <w:szCs w:val="20"/>
        </w:rPr>
      </w:pPr>
    </w:p>
    <w:p w14:paraId="6304FBAE" w14:textId="5F215317" w:rsidR="00E21119" w:rsidRPr="00B36664" w:rsidRDefault="00E21119" w:rsidP="00E21119">
      <w:pPr>
        <w:rPr>
          <w:rFonts w:ascii="Arial" w:hAnsi="Arial" w:cs="Arial"/>
          <w:b/>
          <w:i/>
          <w:iCs/>
          <w:sz w:val="20"/>
          <w:szCs w:val="20"/>
        </w:rPr>
      </w:pPr>
      <w:r w:rsidRPr="00B36664">
        <w:rPr>
          <w:rFonts w:ascii="Arial" w:hAnsi="Arial" w:cs="Arial"/>
          <w:b/>
          <w:i/>
          <w:iCs/>
          <w:sz w:val="20"/>
          <w:szCs w:val="20"/>
        </w:rPr>
        <w:t>Vytápění</w:t>
      </w:r>
    </w:p>
    <w:p w14:paraId="6728871F" w14:textId="77777777" w:rsidR="00615D6C" w:rsidRDefault="00615D6C" w:rsidP="00615D6C">
      <w:pPr>
        <w:pStyle w:val="-wm-msonormal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20"/>
          <w:szCs w:val="20"/>
        </w:rPr>
        <w:t>Celkové tepelné ztráty BJ                                       13,1 kW</w:t>
      </w:r>
    </w:p>
    <w:p w14:paraId="18D48C6D" w14:textId="77777777" w:rsidR="00615D6C" w:rsidRDefault="00615D6C" w:rsidP="00615D6C">
      <w:pPr>
        <w:pStyle w:val="-wm-msonormal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20"/>
          <w:szCs w:val="20"/>
        </w:rPr>
        <w:t>Výkon zdrojů tepla                                                   24 kW</w:t>
      </w:r>
    </w:p>
    <w:p w14:paraId="2496FFE7" w14:textId="217237CF" w:rsidR="00615D6C" w:rsidRDefault="00615D6C" w:rsidP="00615D6C">
      <w:pPr>
        <w:pStyle w:val="-wm-msonormal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20"/>
          <w:szCs w:val="20"/>
        </w:rPr>
        <w:t>Výkon instalovaných otopných těles                       13,8 kW</w:t>
      </w:r>
      <w:r>
        <w:rPr>
          <w:rFonts w:ascii="Arial" w:hAnsi="Arial" w:cs="Arial"/>
          <w:color w:val="000000"/>
          <w:sz w:val="20"/>
          <w:szCs w:val="20"/>
        </w:rPr>
        <w:br/>
        <w:t>Teplotní spád    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                                         65/55°C</w:t>
      </w:r>
    </w:p>
    <w:p w14:paraId="4FE3F465" w14:textId="77777777" w:rsidR="00615D6C" w:rsidRDefault="00615D6C" w:rsidP="00615D6C">
      <w:pPr>
        <w:shd w:val="clear" w:color="auto" w:fill="FFFFFF"/>
        <w:rPr>
          <w:rFonts w:ascii="Arial" w:hAnsi="Arial" w:cs="Arial"/>
          <w:color w:val="000000"/>
        </w:rPr>
      </w:pPr>
    </w:p>
    <w:p w14:paraId="7723985C" w14:textId="77777777" w:rsidR="00615D6C" w:rsidRDefault="00615D6C" w:rsidP="00615D6C">
      <w:pPr>
        <w:pStyle w:val="-wm-msonormal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20"/>
          <w:szCs w:val="20"/>
        </w:rPr>
        <w:t>Stávající topný systém bude totálně demontován. V rámci stavebních úprav je navržen nový klasický teplovodní systém ústředního vytápění s otopnými tělesy a kondenzačním plynovým kotlem o výkonu 24 kW.</w:t>
      </w:r>
    </w:p>
    <w:p w14:paraId="2B99012D" w14:textId="35D3CD87" w:rsidR="00615D6C" w:rsidRDefault="00615D6C" w:rsidP="00615D6C">
      <w:pPr>
        <w:pStyle w:val="-wm-msonormal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20"/>
          <w:szCs w:val="20"/>
        </w:rPr>
        <w:t>Z hlediska zákona 201/2012 Sb. a souvisejících NV se jedná o malý stacionární zdroj znečišťování do 300 kW, který není uveden v příloze č. 2 zákona. Kotel musí splňovat podmínky dle přílohy č.10.</w:t>
      </w:r>
    </w:p>
    <w:p w14:paraId="27CEE9A6" w14:textId="77777777" w:rsidR="00615D6C" w:rsidRDefault="00615D6C" w:rsidP="00615D6C">
      <w:pPr>
        <w:pStyle w:val="-wm-msonormal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20"/>
          <w:szCs w:val="20"/>
        </w:rPr>
        <w:t xml:space="preserve">Zdrojem tepla k vytápění je navržen kondenzační závěsný plynový kotel o výkonu cca 24 kW (Třída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NOx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5.). Součástí kotle bude ohřev TV průtočným způsobem. Kotel musí být zavěšen do takové výšky, aby byla umožněna instalace nové spalinové cesty pro kondenzační techniku.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0"/>
          <w:szCs w:val="20"/>
        </w:rPr>
        <w:t>Sezónní energetická účinnost kotle musí činit min. 96%. Instalovaný zdroj tepla musí plnit požadavky Naří</w:t>
      </w:r>
      <w:r>
        <w:rPr>
          <w:rFonts w:ascii="Arial" w:hAnsi="Arial" w:cs="Arial"/>
          <w:color w:val="000000"/>
          <w:sz w:val="20"/>
          <w:szCs w:val="20"/>
        </w:rPr>
        <w:softHyphen/>
        <w:t>zení Komise (EU) č. 813/2013, kterým se provádí směrnice Evropského parlamentu a Rady 2009/125/E, pokud jde o požadavky na ekodesign ohřívačů pro vytápění vnitřních prostorů a kombinovaných ohřívačů (požadavky od 26. 9. 2018).</w:t>
      </w:r>
    </w:p>
    <w:p w14:paraId="47E65806" w14:textId="77777777" w:rsidR="00615D6C" w:rsidRDefault="00615D6C" w:rsidP="00615D6C">
      <w:pPr>
        <w:pStyle w:val="-wm-msonormal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Topná soustava je navržena jako dvoutrubková protiproudá s jmenovitým teplotním spádem 65/55°C, přičemž v případě potřeby je možno zvýšit teplotu až na teplotní spád 70/50°C. Rozvody budou vedeny po konstrukcích, tj. po obvodových a vnitřních stěnách nad podlahou. </w:t>
      </w:r>
    </w:p>
    <w:p w14:paraId="6ACBCC66" w14:textId="5BB29518" w:rsidR="00615D6C" w:rsidRDefault="00615D6C" w:rsidP="00615D6C">
      <w:pPr>
        <w:pStyle w:val="-wm-msonormal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Otopná tělesa jsou navržena desková VK se spodním uzavíratelným H napojením (armaturou ½“). Na ventilech OT bude provedeno přednastavení za účelem hydraulického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zaregulování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na 50% svého celkového rozsahu pro vytvoření hydraulického odporu a dosažení výše uvedeného teplotního spádu.</w:t>
      </w:r>
    </w:p>
    <w:p w14:paraId="6D0EB2CD" w14:textId="06D1D26D" w:rsidR="008F5D90" w:rsidRPr="008F5D90" w:rsidRDefault="008F5D90" w:rsidP="00615D6C">
      <w:pPr>
        <w:pStyle w:val="-wm-msonormal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8F5D90">
        <w:rPr>
          <w:rFonts w:ascii="Arial" w:hAnsi="Arial" w:cs="Arial"/>
          <w:color w:val="000000"/>
          <w:sz w:val="20"/>
          <w:szCs w:val="20"/>
        </w:rPr>
        <w:t>R</w:t>
      </w:r>
      <w:r w:rsidRPr="008F5D90">
        <w:rPr>
          <w:rFonts w:ascii="Arial" w:hAnsi="Arial" w:cs="Arial"/>
          <w:color w:val="000000"/>
          <w:sz w:val="20"/>
          <w:szCs w:val="20"/>
        </w:rPr>
        <w:t>egulace vytápění bude prováděna prostorovým programovatelným termostatem, který bude umístěn v zadní rohové severní místnosti, napojen do kotle dvoužilovým kabelem 2x0,5 mm2.</w:t>
      </w:r>
    </w:p>
    <w:p w14:paraId="276D4650" w14:textId="77777777" w:rsidR="00615D6C" w:rsidRDefault="00615D6C" w:rsidP="00615D6C">
      <w:pPr>
        <w:pStyle w:val="-wm-msonormal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20"/>
          <w:szCs w:val="20"/>
        </w:rPr>
        <w:t xml:space="preserve">Na závěr bude provedena zkouška těsnosti při tlaku 0,30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(bez kotle) po dobu 24 hod a topná zkouška v délce 72 hod. Před zkouškami bude provedeno hydraulické vyvážení systému.</w:t>
      </w:r>
    </w:p>
    <w:p w14:paraId="262F3C36" w14:textId="77777777" w:rsidR="00615D6C" w:rsidRPr="00615D6C" w:rsidRDefault="00615D6C" w:rsidP="00615D6C">
      <w:pPr>
        <w:pStyle w:val="-wm-msonormal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15D6C">
        <w:rPr>
          <w:rFonts w:ascii="Arial" w:hAnsi="Arial" w:cs="Arial"/>
          <w:color w:val="000000"/>
          <w:sz w:val="20"/>
          <w:szCs w:val="20"/>
        </w:rPr>
        <w:t>Realizaci a zkoušky provést dle ČSN EN 12 828, ČSN 06 0830, ČSN 06 0310.</w:t>
      </w:r>
    </w:p>
    <w:p w14:paraId="1E715924" w14:textId="77777777" w:rsidR="00784CCF" w:rsidRPr="00F06BF8" w:rsidRDefault="00784CCF" w:rsidP="00E21119">
      <w:pPr>
        <w:rPr>
          <w:rFonts w:ascii="Arial" w:hAnsi="Arial" w:cs="Arial"/>
          <w:color w:val="FF0000"/>
          <w:sz w:val="20"/>
          <w:szCs w:val="20"/>
        </w:rPr>
      </w:pPr>
    </w:p>
    <w:p w14:paraId="57E06E9C" w14:textId="77777777" w:rsidR="00E21119" w:rsidRPr="00A84770" w:rsidRDefault="00E21119" w:rsidP="00E21119">
      <w:pPr>
        <w:rPr>
          <w:rFonts w:ascii="Arial" w:hAnsi="Arial" w:cs="Arial"/>
          <w:i/>
          <w:iCs/>
          <w:sz w:val="20"/>
          <w:szCs w:val="20"/>
          <w:u w:val="single"/>
        </w:rPr>
      </w:pPr>
      <w:r w:rsidRPr="00A84770">
        <w:rPr>
          <w:rFonts w:ascii="Arial" w:hAnsi="Arial" w:cs="Arial"/>
          <w:i/>
          <w:iCs/>
          <w:sz w:val="20"/>
          <w:szCs w:val="20"/>
          <w:u w:val="single"/>
        </w:rPr>
        <w:t>Větrání</w:t>
      </w:r>
    </w:p>
    <w:p w14:paraId="5800414B" w14:textId="21F7ACCF" w:rsidR="00E21119" w:rsidRPr="00A84770" w:rsidRDefault="00E21119" w:rsidP="00E2111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84770">
        <w:rPr>
          <w:rFonts w:ascii="Arial" w:hAnsi="Arial" w:cs="Arial"/>
          <w:sz w:val="20"/>
          <w:szCs w:val="20"/>
        </w:rPr>
        <w:t xml:space="preserve">Větrání koupelny je přirozené </w:t>
      </w:r>
      <w:r w:rsidR="00615B08">
        <w:rPr>
          <w:rFonts w:ascii="Arial" w:hAnsi="Arial" w:cs="Arial"/>
          <w:sz w:val="20"/>
          <w:szCs w:val="20"/>
        </w:rPr>
        <w:t>–</w:t>
      </w:r>
      <w:r w:rsidRPr="00A84770">
        <w:rPr>
          <w:rFonts w:ascii="Arial" w:hAnsi="Arial" w:cs="Arial"/>
          <w:sz w:val="20"/>
          <w:szCs w:val="20"/>
        </w:rPr>
        <w:t xml:space="preserve"> oknem</w:t>
      </w:r>
      <w:r w:rsidR="009D3F16">
        <w:rPr>
          <w:rFonts w:ascii="Arial" w:hAnsi="Arial" w:cs="Arial"/>
          <w:sz w:val="20"/>
          <w:szCs w:val="20"/>
        </w:rPr>
        <w:t xml:space="preserve"> a</w:t>
      </w:r>
      <w:r w:rsidRPr="00A84770">
        <w:rPr>
          <w:rFonts w:ascii="Arial" w:hAnsi="Arial" w:cs="Arial"/>
          <w:sz w:val="20"/>
          <w:szCs w:val="20"/>
        </w:rPr>
        <w:t xml:space="preserve"> elektrickým ventilátorem ø100 mm, Q=90 m3/hod se </w:t>
      </w:r>
      <w:proofErr w:type="spellStart"/>
      <w:r w:rsidRPr="00A84770">
        <w:rPr>
          <w:rFonts w:ascii="Arial" w:hAnsi="Arial" w:cs="Arial"/>
          <w:sz w:val="20"/>
          <w:szCs w:val="20"/>
        </w:rPr>
        <w:t>samozavírací</w:t>
      </w:r>
      <w:proofErr w:type="spellEnd"/>
      <w:r w:rsidRPr="00A84770">
        <w:rPr>
          <w:rFonts w:ascii="Arial" w:hAnsi="Arial" w:cs="Arial"/>
          <w:sz w:val="20"/>
          <w:szCs w:val="20"/>
        </w:rPr>
        <w:t xml:space="preserve"> plastovou mřížkou.</w:t>
      </w:r>
    </w:p>
    <w:p w14:paraId="1CD5C64C" w14:textId="77777777" w:rsidR="00E21119" w:rsidRPr="00A84770" w:rsidRDefault="00E21119" w:rsidP="00E2111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84770">
        <w:rPr>
          <w:rFonts w:ascii="Arial" w:hAnsi="Arial" w:cs="Arial"/>
          <w:sz w:val="20"/>
          <w:szCs w:val="20"/>
        </w:rPr>
        <w:t>Větrání kuchyně je přirozené, odtah kuchyňských výparů od varné plochy je zajištěn digestoří. Výdech z digestoře je vyústěn na fasádu objektu. Navržen odtah ø125 mm, bude upraveno dle zvolené digestoře.</w:t>
      </w:r>
    </w:p>
    <w:p w14:paraId="711A4A92" w14:textId="754AF686" w:rsidR="00E21119" w:rsidRPr="00E21119" w:rsidRDefault="00E21119" w:rsidP="00E21119">
      <w:pPr>
        <w:rPr>
          <w:rFonts w:ascii="Arial" w:hAnsi="Arial" w:cs="Arial"/>
          <w:sz w:val="20"/>
          <w:szCs w:val="20"/>
        </w:rPr>
      </w:pPr>
    </w:p>
    <w:p w14:paraId="37440F9D" w14:textId="68CB4B1A" w:rsidR="00E21119" w:rsidRPr="00B36664" w:rsidRDefault="00E21119" w:rsidP="00E21119">
      <w:pPr>
        <w:rPr>
          <w:rFonts w:ascii="Arial" w:hAnsi="Arial" w:cs="Arial"/>
          <w:b/>
          <w:i/>
          <w:iCs/>
          <w:sz w:val="20"/>
          <w:szCs w:val="20"/>
        </w:rPr>
      </w:pPr>
      <w:r w:rsidRPr="00B36664">
        <w:rPr>
          <w:rFonts w:ascii="Arial" w:hAnsi="Arial" w:cs="Arial"/>
          <w:b/>
          <w:i/>
          <w:iCs/>
          <w:sz w:val="20"/>
          <w:szCs w:val="20"/>
        </w:rPr>
        <w:t>Plynoinstalace</w:t>
      </w:r>
    </w:p>
    <w:p w14:paraId="45516BBD" w14:textId="77777777" w:rsidR="00615D6C" w:rsidRPr="00615D6C" w:rsidRDefault="00615D6C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u w:val="single"/>
        </w:rPr>
      </w:pPr>
      <w:r w:rsidRPr="00615D6C">
        <w:rPr>
          <w:rFonts w:ascii="Arial" w:hAnsi="Arial" w:cs="Arial"/>
          <w:sz w:val="20"/>
          <w:szCs w:val="20"/>
          <w:u w:val="single"/>
        </w:rPr>
        <w:t>1. Úvod</w:t>
      </w:r>
    </w:p>
    <w:p w14:paraId="7291CA4B" w14:textId="4F575332" w:rsidR="00615D6C" w:rsidRDefault="00615D6C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Předmětem projektu je změna stávající plynoinstalace bytové jednotky č.3 v 2.NP bytového domu č.p. 534</w:t>
      </w:r>
      <w:r w:rsidR="00463F2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 Lipové-lázn</w:t>
      </w:r>
      <w:r w:rsidR="00463F22">
        <w:rPr>
          <w:rFonts w:ascii="Arial" w:hAnsi="Arial" w:cs="Arial"/>
          <w:sz w:val="20"/>
          <w:szCs w:val="20"/>
        </w:rPr>
        <w:t>ích</w:t>
      </w:r>
      <w:r>
        <w:rPr>
          <w:rFonts w:ascii="Arial" w:hAnsi="Arial" w:cs="Arial"/>
          <w:sz w:val="20"/>
          <w:szCs w:val="20"/>
        </w:rPr>
        <w:t>. Jedná se o stávající odběrné místo.</w:t>
      </w:r>
    </w:p>
    <w:p w14:paraId="5E0A81C6" w14:textId="77777777" w:rsidR="00615D6C" w:rsidRDefault="00615D6C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Dokumentace je vypracována pro účely ohlášení stavby a realizace.</w:t>
      </w:r>
    </w:p>
    <w:p w14:paraId="24C7B856" w14:textId="10C414FD" w:rsidR="00615D6C" w:rsidRDefault="00615D6C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DD65EF">
        <w:rPr>
          <w:rFonts w:ascii="Arial" w:hAnsi="Arial" w:cs="Arial"/>
          <w:sz w:val="20"/>
          <w:szCs w:val="20"/>
        </w:rPr>
        <w:t xml:space="preserve">Navrhnutá plynoinstalace je řešena dle EN1775,TPG 70401,TPG 934 01, </w:t>
      </w:r>
      <w:r w:rsidRPr="00DD65EF">
        <w:rPr>
          <w:rFonts w:ascii="Arial,Bold" w:hAnsi="Arial,Bold" w:cs="Arial,Bold"/>
          <w:sz w:val="20"/>
          <w:szCs w:val="20"/>
        </w:rPr>
        <w:t>Č</w:t>
      </w:r>
      <w:r w:rsidRPr="00DD65EF">
        <w:rPr>
          <w:rFonts w:ascii="Arial" w:hAnsi="Arial" w:cs="Arial"/>
          <w:sz w:val="20"/>
          <w:szCs w:val="20"/>
        </w:rPr>
        <w:t>SN 73 4201 a</w:t>
      </w:r>
      <w:r>
        <w:rPr>
          <w:rFonts w:ascii="Arial" w:hAnsi="Arial" w:cs="Arial"/>
          <w:sz w:val="20"/>
          <w:szCs w:val="20"/>
        </w:rPr>
        <w:t xml:space="preserve"> souvisejících technických pravidel plynoinstalací pro provádění domovních plynovodů.</w:t>
      </w:r>
    </w:p>
    <w:p w14:paraId="2FB7B7D8" w14:textId="77777777" w:rsidR="00615D6C" w:rsidRDefault="00615D6C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CF78A72" w14:textId="77777777" w:rsidR="00615D6C" w:rsidRPr="00615D6C" w:rsidRDefault="00615D6C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u w:val="single"/>
        </w:rPr>
      </w:pPr>
      <w:r w:rsidRPr="00615D6C">
        <w:rPr>
          <w:rFonts w:ascii="Arial" w:hAnsi="Arial" w:cs="Arial"/>
          <w:sz w:val="20"/>
          <w:szCs w:val="20"/>
          <w:u w:val="single"/>
        </w:rPr>
        <w:t>2. Domovní plynovod</w:t>
      </w:r>
    </w:p>
    <w:p w14:paraId="5B761037" w14:textId="7DEB5A4A" w:rsidR="00615D6C" w:rsidRDefault="00615D6C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bytovém domě existuje stávající plynoinstalace pro šest bytových jednotek. Každá bytová jednotka má samostatnou plynoinstalaci s fakturačním plynoměr na schodišti v 1.PP. HUP se nalézá v krycí skříni na fasádě objektu u hlavního vstupu.</w:t>
      </w:r>
    </w:p>
    <w:p w14:paraId="6838D647" w14:textId="77777777" w:rsidR="00BF0AAB" w:rsidRDefault="00BF0AAB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B590172" w14:textId="77777777" w:rsidR="00615D6C" w:rsidRPr="00132C12" w:rsidRDefault="00615D6C" w:rsidP="00615D6C">
      <w:pPr>
        <w:autoSpaceDE w:val="0"/>
        <w:autoSpaceDN w:val="0"/>
        <w:adjustRightInd w:val="0"/>
        <w:rPr>
          <w:rFonts w:ascii="Arial" w:hAnsi="Arial" w:cs="Arial"/>
          <w:i/>
          <w:iCs/>
          <w:sz w:val="20"/>
          <w:szCs w:val="20"/>
        </w:rPr>
      </w:pPr>
      <w:r w:rsidRPr="00132C12">
        <w:rPr>
          <w:rFonts w:ascii="Arial" w:hAnsi="Arial" w:cs="Arial"/>
          <w:i/>
          <w:iCs/>
          <w:sz w:val="20"/>
          <w:szCs w:val="20"/>
        </w:rPr>
        <w:t>2.1. Popis plynoinstalace</w:t>
      </w:r>
    </w:p>
    <w:p w14:paraId="31C20998" w14:textId="17752B88" w:rsidR="00615D6C" w:rsidRDefault="00615D6C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 schodištěm 1.PP je instalován stávající plynoměr G4, který je napojen na stávající přívodní plynovod</w:t>
      </w:r>
      <w:r w:rsidR="00132C1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DN50. S ohledem na změny v 2.NP bude za plynoměrem instalován nový uzávěr KK IVR 100 DN 25 (1“). Za</w:t>
      </w:r>
      <w:r w:rsidR="00132C1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novým uzávěrem navazuje stávající stoupačka ocel DN25, která je vyvedena pod strop schodiště 2.NP. Na</w:t>
      </w:r>
      <w:r w:rsidR="00132C1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konci stoupačky bude proveden přechod na měděné potrubí 22x1, které bude novým prostupem zavedeno</w:t>
      </w:r>
      <w:r w:rsidR="00132C1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do BJ č.3. Uvnitř bytu bude potrubí vedeno těsně pod stropem v podhledu podél vnitřní zdi. Za odbočkou pro</w:t>
      </w:r>
      <w:r w:rsidR="00132C1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plynový kotel bude provedena redukce na 18x1 a potrubí budce zavedeno do komory. V koutu místnosti u</w:t>
      </w:r>
      <w:r w:rsidR="00132C1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okna bude svedeno cca 0,5 m nad podlahu a zvedeno do kuchyně za kuchyňskou linku, ve které bude zabudována</w:t>
      </w:r>
      <w:r w:rsidR="00132C1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varná deska.</w:t>
      </w:r>
    </w:p>
    <w:p w14:paraId="4A93F73B" w14:textId="6197E35F" w:rsidR="00615D6C" w:rsidRDefault="00615D6C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Plynový kotel bude zavěšen mezi dveřmi do koupelny a vstupem do kuchyně, kotel bude napojen svislým</w:t>
      </w:r>
      <w:r w:rsidR="00132C1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plynovodem 22x1.</w:t>
      </w:r>
    </w:p>
    <w:p w14:paraId="29807D0F" w14:textId="77777777" w:rsidR="00615D6C" w:rsidRDefault="00615D6C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Kotel i varná deska bude napojena flexibilní hadici s atestem pro použití na ZP s požární odolností</w:t>
      </w:r>
    </w:p>
    <w:p w14:paraId="5F6FE557" w14:textId="1E154D6E" w:rsidR="00615D6C" w:rsidRDefault="00615D6C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případě prostupu konstrukcí, dutým prostorem, při souběhu a křižování s kanalizací bude potrubí uloženo</w:t>
      </w:r>
      <w:r w:rsidR="00132C1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 chráničce.</w:t>
      </w:r>
    </w:p>
    <w:p w14:paraId="36395081" w14:textId="773FFF68" w:rsidR="00615D6C" w:rsidRDefault="00615D6C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podhledu chodba bytové jednotky budou zabudovány dvě nahlížecí a větrací mřížky o rozměru 20x20 cm</w:t>
      </w:r>
      <w:r w:rsidR="00132C1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 místech vedení plynového potrubí. V daném úseku nesmí být rozebíratelný spoj.</w:t>
      </w:r>
    </w:p>
    <w:p w14:paraId="6D363B3B" w14:textId="77777777" w:rsidR="00132C12" w:rsidRDefault="00132C12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4FD224DA" w14:textId="69BB19F0" w:rsidR="00615D6C" w:rsidRPr="00196AF6" w:rsidRDefault="00196AF6" w:rsidP="00615D6C">
      <w:pPr>
        <w:autoSpaceDE w:val="0"/>
        <w:autoSpaceDN w:val="0"/>
        <w:adjustRightInd w:val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2.2 </w:t>
      </w:r>
      <w:r w:rsidR="00615D6C" w:rsidRPr="00196AF6">
        <w:rPr>
          <w:rFonts w:ascii="Arial" w:hAnsi="Arial" w:cs="Arial"/>
          <w:i/>
          <w:iCs/>
          <w:sz w:val="20"/>
          <w:szCs w:val="20"/>
        </w:rPr>
        <w:t>Plynové spotřebiče a spotřeba ZP</w:t>
      </w:r>
    </w:p>
    <w:p w14:paraId="4BDC9DAE" w14:textId="77777777" w:rsidR="00615D6C" w:rsidRDefault="00615D6C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vnitřní plynovod budou napojeny spotřebiče :</w:t>
      </w:r>
    </w:p>
    <w:p w14:paraId="6999F7EC" w14:textId="77777777" w:rsidR="00615D6C" w:rsidRDefault="00615D6C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Kotel plynový nástěnný kondenzační kotel</w:t>
      </w:r>
    </w:p>
    <w:p w14:paraId="52C8FF29" w14:textId="182C0B65" w:rsidR="00615D6C" w:rsidRPr="00132C12" w:rsidRDefault="00B23853" w:rsidP="00615D6C">
      <w:pPr>
        <w:autoSpaceDE w:val="0"/>
        <w:autoSpaceDN w:val="0"/>
        <w:adjustRightInd w:val="0"/>
        <w:rPr>
          <w:rFonts w:ascii="Arial" w:hAnsi="Arial" w:cs="Arial"/>
          <w:color w:val="FF0000"/>
          <w:sz w:val="20"/>
          <w:szCs w:val="20"/>
        </w:rPr>
      </w:pPr>
      <w:proofErr w:type="spellStart"/>
      <w:r>
        <w:rPr>
          <w:rFonts w:ascii="Arial" w:hAnsi="Arial" w:cs="Arial"/>
          <w:color w:val="FF0000"/>
          <w:sz w:val="20"/>
          <w:szCs w:val="20"/>
        </w:rPr>
        <w:t>Thermona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24 KDCN</w:t>
      </w:r>
      <w:r w:rsidR="00615D6C" w:rsidRPr="00132C12">
        <w:rPr>
          <w:rFonts w:ascii="Arial" w:hAnsi="Arial" w:cs="Arial"/>
          <w:color w:val="FF0000"/>
          <w:sz w:val="20"/>
          <w:szCs w:val="20"/>
        </w:rPr>
        <w:t xml:space="preserve"> pro vytápění i ohřev TV </w:t>
      </w:r>
      <w:r>
        <w:rPr>
          <w:rFonts w:ascii="Arial" w:hAnsi="Arial" w:cs="Arial"/>
          <w:color w:val="FF0000"/>
          <w:sz w:val="20"/>
          <w:szCs w:val="20"/>
        </w:rPr>
        <w:tab/>
      </w:r>
      <w:r w:rsidR="00132C12" w:rsidRPr="00132C12">
        <w:rPr>
          <w:rFonts w:ascii="Arial" w:hAnsi="Arial" w:cs="Arial"/>
          <w:color w:val="FF0000"/>
          <w:sz w:val="20"/>
          <w:szCs w:val="20"/>
        </w:rPr>
        <w:tab/>
      </w:r>
      <w:r w:rsidR="00132C12" w:rsidRPr="00132C12">
        <w:rPr>
          <w:rFonts w:ascii="Arial" w:hAnsi="Arial" w:cs="Arial"/>
          <w:color w:val="FF0000"/>
          <w:sz w:val="20"/>
          <w:szCs w:val="20"/>
        </w:rPr>
        <w:tab/>
      </w:r>
      <w:r w:rsidR="00BD5AAC">
        <w:rPr>
          <w:rFonts w:ascii="Arial" w:hAnsi="Arial" w:cs="Arial"/>
          <w:color w:val="FF0000"/>
          <w:sz w:val="20"/>
          <w:szCs w:val="20"/>
        </w:rPr>
        <w:tab/>
      </w:r>
      <w:r w:rsidR="00615D6C" w:rsidRPr="00132C12">
        <w:rPr>
          <w:rFonts w:ascii="Arial" w:hAnsi="Arial" w:cs="Arial"/>
          <w:color w:val="FF0000"/>
          <w:sz w:val="20"/>
          <w:szCs w:val="20"/>
        </w:rPr>
        <w:t>1 ks</w:t>
      </w:r>
    </w:p>
    <w:p w14:paraId="03F1AD5A" w14:textId="3915AF6C" w:rsidR="00615D6C" w:rsidRPr="00132C12" w:rsidRDefault="00615D6C" w:rsidP="00615D6C">
      <w:pPr>
        <w:autoSpaceDE w:val="0"/>
        <w:autoSpaceDN w:val="0"/>
        <w:adjustRightInd w:val="0"/>
        <w:rPr>
          <w:rFonts w:ascii="Arial" w:hAnsi="Arial" w:cs="Arial"/>
          <w:color w:val="FF0000"/>
          <w:sz w:val="20"/>
          <w:szCs w:val="20"/>
        </w:rPr>
      </w:pPr>
      <w:r w:rsidRPr="00132C12">
        <w:rPr>
          <w:rFonts w:ascii="Arial" w:hAnsi="Arial" w:cs="Arial"/>
          <w:color w:val="FF0000"/>
          <w:sz w:val="20"/>
          <w:szCs w:val="20"/>
        </w:rPr>
        <w:t xml:space="preserve">jedná o spotřebič typu C, výkon </w:t>
      </w:r>
      <w:r w:rsidR="00FF00FD">
        <w:rPr>
          <w:rFonts w:ascii="Arial" w:hAnsi="Arial" w:cs="Arial"/>
          <w:color w:val="FF0000"/>
          <w:sz w:val="20"/>
          <w:szCs w:val="20"/>
        </w:rPr>
        <w:t>4,9</w:t>
      </w:r>
      <w:r w:rsidRPr="00132C12">
        <w:rPr>
          <w:rFonts w:ascii="Arial" w:hAnsi="Arial" w:cs="Arial"/>
          <w:color w:val="FF0000"/>
          <w:sz w:val="20"/>
          <w:szCs w:val="20"/>
        </w:rPr>
        <w:t xml:space="preserve"> až </w:t>
      </w:r>
      <w:r w:rsidR="00FF00FD">
        <w:rPr>
          <w:rFonts w:ascii="Arial" w:hAnsi="Arial" w:cs="Arial"/>
          <w:color w:val="FF0000"/>
          <w:sz w:val="20"/>
          <w:szCs w:val="20"/>
        </w:rPr>
        <w:t>20,7</w:t>
      </w:r>
      <w:r w:rsidRPr="00132C12">
        <w:rPr>
          <w:rFonts w:ascii="Arial" w:hAnsi="Arial" w:cs="Arial"/>
          <w:color w:val="FF0000"/>
          <w:sz w:val="20"/>
          <w:szCs w:val="20"/>
        </w:rPr>
        <w:t xml:space="preserve"> kW, </w:t>
      </w:r>
      <w:r w:rsidR="00FF00FD">
        <w:rPr>
          <w:rFonts w:ascii="Arial" w:hAnsi="Arial" w:cs="Arial"/>
          <w:color w:val="FF0000"/>
          <w:sz w:val="20"/>
          <w:szCs w:val="20"/>
        </w:rPr>
        <w:t>2,12</w:t>
      </w:r>
      <w:r w:rsidRPr="00132C12">
        <w:rPr>
          <w:rFonts w:ascii="Arial" w:hAnsi="Arial" w:cs="Arial"/>
          <w:color w:val="FF0000"/>
          <w:sz w:val="20"/>
          <w:szCs w:val="20"/>
        </w:rPr>
        <w:t xml:space="preserve"> m3/hod ZP</w:t>
      </w:r>
    </w:p>
    <w:p w14:paraId="699406EC" w14:textId="27B12ED0" w:rsidR="00615D6C" w:rsidRDefault="00B23853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 děleným okouřením</w:t>
      </w:r>
    </w:p>
    <w:p w14:paraId="4B511127" w14:textId="77777777" w:rsidR="00B23853" w:rsidRDefault="00B23853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EDA7289" w14:textId="1B2F568E" w:rsidR="00615D6C" w:rsidRDefault="00615D6C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Plynový kombinovaný sporák </w:t>
      </w:r>
      <w:r w:rsidR="00132C12">
        <w:rPr>
          <w:rFonts w:ascii="Arial" w:hAnsi="Arial" w:cs="Arial"/>
          <w:sz w:val="20"/>
          <w:szCs w:val="20"/>
        </w:rPr>
        <w:tab/>
      </w:r>
      <w:r w:rsidR="00132C12">
        <w:rPr>
          <w:rFonts w:ascii="Arial" w:hAnsi="Arial" w:cs="Arial"/>
          <w:sz w:val="20"/>
          <w:szCs w:val="20"/>
        </w:rPr>
        <w:tab/>
      </w:r>
      <w:r w:rsidR="00132C12">
        <w:rPr>
          <w:rFonts w:ascii="Arial" w:hAnsi="Arial" w:cs="Arial"/>
          <w:sz w:val="20"/>
          <w:szCs w:val="20"/>
        </w:rPr>
        <w:tab/>
      </w:r>
      <w:r w:rsidR="00132C12">
        <w:rPr>
          <w:rFonts w:ascii="Arial" w:hAnsi="Arial" w:cs="Arial"/>
          <w:sz w:val="20"/>
          <w:szCs w:val="20"/>
        </w:rPr>
        <w:tab/>
      </w:r>
      <w:r w:rsidR="00132C12">
        <w:rPr>
          <w:rFonts w:ascii="Arial" w:hAnsi="Arial" w:cs="Arial"/>
          <w:sz w:val="20"/>
          <w:szCs w:val="20"/>
        </w:rPr>
        <w:tab/>
      </w:r>
      <w:r w:rsidR="00BD5AA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1 ks</w:t>
      </w:r>
    </w:p>
    <w:p w14:paraId="4D68D3B3" w14:textId="49DEEECB" w:rsidR="00615D6C" w:rsidRDefault="00615D6C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jedná o spotřebič typu A, výkon 7 kW, 0,7 m3/hod ZP</w:t>
      </w:r>
    </w:p>
    <w:p w14:paraId="087BBD16" w14:textId="615AD7DF" w:rsidR="00196AF6" w:rsidRDefault="00196AF6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5186156" w14:textId="77777777" w:rsidR="002D06CF" w:rsidRDefault="002D06CF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498E6374" w14:textId="539C0100" w:rsidR="00615D6C" w:rsidRPr="00196AF6" w:rsidRDefault="00196AF6" w:rsidP="00615D6C">
      <w:pPr>
        <w:autoSpaceDE w:val="0"/>
        <w:autoSpaceDN w:val="0"/>
        <w:adjustRightInd w:val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lastRenderedPageBreak/>
        <w:t xml:space="preserve">2.3 </w:t>
      </w:r>
      <w:r w:rsidR="00615D6C" w:rsidRPr="00196AF6">
        <w:rPr>
          <w:rFonts w:ascii="Arial" w:hAnsi="Arial" w:cs="Arial"/>
          <w:i/>
          <w:iCs/>
          <w:sz w:val="20"/>
          <w:szCs w:val="20"/>
        </w:rPr>
        <w:t>Výpočet větrání a kouřová cesta</w:t>
      </w:r>
    </w:p>
    <w:p w14:paraId="0EB6F591" w14:textId="0472712B" w:rsidR="00615D6C" w:rsidRDefault="00615D6C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Přívod vzduchu do místnosti pro spalování se nepožaduje, navržený kotel je typu C. Kotel bude s</w:t>
      </w:r>
      <w:r w:rsidR="00196AF6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děleným</w:t>
      </w:r>
      <w:r w:rsidR="00196AF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odkouřením </w:t>
      </w:r>
      <w:r w:rsidR="00132C12">
        <w:rPr>
          <w:rFonts w:ascii="Calibri" w:hAnsi="Calibri" w:cs="Calibri"/>
          <w:sz w:val="20"/>
          <w:szCs w:val="20"/>
        </w:rPr>
        <w:t xml:space="preserve">ø80/80 </w:t>
      </w:r>
      <w:r w:rsidR="006F6F17">
        <w:rPr>
          <w:rFonts w:ascii="Calibri" w:hAnsi="Calibri" w:cs="Calibri"/>
          <w:sz w:val="20"/>
          <w:szCs w:val="20"/>
        </w:rPr>
        <w:t>mm</w:t>
      </w:r>
      <w:r>
        <w:rPr>
          <w:rFonts w:ascii="Arial" w:hAnsi="Arial" w:cs="Arial"/>
          <w:sz w:val="20"/>
          <w:szCs w:val="20"/>
        </w:rPr>
        <w:t>. Přívod vzduchu bude plastovým potrubím DN80 pod stropem kuchyně, na fasádě</w:t>
      </w:r>
      <w:r w:rsidR="00132C1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bude mřížka bez sítě. Odvod spalin bude do stávajícího </w:t>
      </w:r>
      <w:proofErr w:type="spellStart"/>
      <w:r>
        <w:rPr>
          <w:rFonts w:ascii="Arial" w:hAnsi="Arial" w:cs="Arial"/>
          <w:sz w:val="20"/>
          <w:szCs w:val="20"/>
        </w:rPr>
        <w:t>vyvložkovaného</w:t>
      </w:r>
      <w:proofErr w:type="spellEnd"/>
      <w:r>
        <w:rPr>
          <w:rFonts w:ascii="Arial" w:hAnsi="Arial" w:cs="Arial"/>
          <w:sz w:val="20"/>
          <w:szCs w:val="20"/>
        </w:rPr>
        <w:t xml:space="preserve"> komínového průduchu plastovým</w:t>
      </w:r>
      <w:r w:rsidR="00132C1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potrubím DN80. Kolena spalinové cesty budou s kontrolními a měřícími otvory ke kontrole spalinové cesty.</w:t>
      </w:r>
    </w:p>
    <w:p w14:paraId="4EDBE7FE" w14:textId="736BC916" w:rsidR="00615D6C" w:rsidRDefault="00615D6C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Výfukový koncový kus musí být odolný UV záření, meziprostor mezi novou vložkou a komínem musí být</w:t>
      </w:r>
      <w:r w:rsidR="00132C1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větraný, z toho důvodu bude na patě komínu instalována mřížka 10x10 cm, na hlavě komína bude výfukový</w:t>
      </w:r>
      <w:r w:rsidR="00132C1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kus s větracími otvory.</w:t>
      </w:r>
    </w:p>
    <w:p w14:paraId="655FCBF8" w14:textId="77777777" w:rsidR="00615D6C" w:rsidRDefault="00615D6C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Spalinová cesta je přetlaková T120 P1 W2 050. Spalinovou cestu provést v souladu s ČSN 734201.</w:t>
      </w:r>
    </w:p>
    <w:p w14:paraId="327DD2FC" w14:textId="4DAF4541" w:rsidR="00615D6C" w:rsidRDefault="00615D6C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Odvod kondenzátu kotlů i spalinové cesty bude napojen na kanalizaci Potrubí HT40</w:t>
      </w:r>
      <w:r w:rsidR="006F6F1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</w:t>
      </w:r>
      <w:r w:rsidR="00132C12">
        <w:rPr>
          <w:rFonts w:ascii="Arial" w:hAnsi="Arial" w:cs="Arial"/>
          <w:sz w:val="20"/>
          <w:szCs w:val="20"/>
        </w:rPr>
        <w:t> </w:t>
      </w:r>
      <w:proofErr w:type="spellStart"/>
      <w:r>
        <w:rPr>
          <w:rFonts w:ascii="Arial" w:hAnsi="Arial" w:cs="Arial"/>
          <w:sz w:val="20"/>
          <w:szCs w:val="20"/>
        </w:rPr>
        <w:t>protizápachovou</w:t>
      </w:r>
      <w:proofErr w:type="spellEnd"/>
      <w:r w:rsidR="00132C1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uzávěrou).</w:t>
      </w:r>
    </w:p>
    <w:p w14:paraId="2B98332B" w14:textId="29FFF586" w:rsidR="00615D6C" w:rsidRDefault="00615D6C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Plynový sporák je spotřebič typu A s odvodem spalin a přívodem vzduchu z místnosti. Z důvodu malého</w:t>
      </w:r>
      <w:r w:rsidR="0073681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objemu kuchyně 17 m3 (světlá výška 2,5 m) bude neuzavíratelně spojena s chodbou o objemu 22 m3</w:t>
      </w:r>
      <w:r w:rsidR="0073681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otvorem o minimální ploše 0,7x1,9 m. Tímto bude splněna podmínka TPG. Větrání během provozu varné</w:t>
      </w:r>
      <w:r w:rsidR="0073681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desky (sporáku) bude prováděno pootevření okenního křídla (</w:t>
      </w:r>
      <w:proofErr w:type="spellStart"/>
      <w:r>
        <w:rPr>
          <w:rFonts w:ascii="Arial" w:hAnsi="Arial" w:cs="Arial"/>
          <w:sz w:val="20"/>
          <w:szCs w:val="20"/>
        </w:rPr>
        <w:t>ventilačky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apd</w:t>
      </w:r>
      <w:proofErr w:type="spellEnd"/>
      <w:r>
        <w:rPr>
          <w:rFonts w:ascii="Arial" w:hAnsi="Arial" w:cs="Arial"/>
          <w:sz w:val="20"/>
          <w:szCs w:val="20"/>
        </w:rPr>
        <w:t>.) čímž bude zajištěna výměna</w:t>
      </w:r>
      <w:r w:rsidR="0073681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vzduchu min.</w:t>
      </w:r>
      <w:r w:rsidR="00DD65E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20 m3/h, tj. 0,3x/h.</w:t>
      </w:r>
    </w:p>
    <w:p w14:paraId="2E88E52C" w14:textId="77777777" w:rsidR="00736814" w:rsidRDefault="00736814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8EFC055" w14:textId="4CFB4FE9" w:rsidR="00615D6C" w:rsidRPr="00736814" w:rsidRDefault="00615D6C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u w:val="single"/>
        </w:rPr>
      </w:pPr>
      <w:r w:rsidRPr="00736814">
        <w:rPr>
          <w:rFonts w:ascii="Arial" w:hAnsi="Arial" w:cs="Arial"/>
          <w:sz w:val="20"/>
          <w:szCs w:val="20"/>
          <w:u w:val="single"/>
        </w:rPr>
        <w:t>3. Montáž a zkoušky</w:t>
      </w:r>
    </w:p>
    <w:p w14:paraId="4066B6E9" w14:textId="684B4C19" w:rsidR="00615D6C" w:rsidRDefault="00615D6C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Montáž bude provedena dle norem a předpisů citovaných v úvodě tech. zprávy a dle popisu v bodě 2. Na</w:t>
      </w:r>
      <w:r w:rsidR="002316E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závěr montáže se provádí zkouška pevnosti, zkouška těsnosti a provozuschopnosti. Zkoušky provádí revizní</w:t>
      </w:r>
      <w:r w:rsidR="002316E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technik s příslušným oprávněním a o provedené zkoušce vyhotoví protokol dle TPG 704 01 a EN1775.</w:t>
      </w:r>
    </w:p>
    <w:p w14:paraId="3F83E3AF" w14:textId="77777777" w:rsidR="00615D6C" w:rsidRDefault="00615D6C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rámci závěrečných prací se provede seřízení případných regulátorů, plynových spotřebičů, měření</w:t>
      </w:r>
    </w:p>
    <w:p w14:paraId="41C27EA6" w14:textId="77777777" w:rsidR="00615D6C" w:rsidRDefault="00615D6C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spotřebičů a poučení budoucího uživatele.</w:t>
      </w:r>
    </w:p>
    <w:p w14:paraId="22AD8FD7" w14:textId="544261E3" w:rsidR="00615D6C" w:rsidRDefault="00615D6C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Plynová zařízení mohou montovat a opravovat jen subjekty k tomu oprávněné. Před vpuštěním plynu do</w:t>
      </w:r>
      <w:r w:rsidR="002316E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zařízení musí být provedeny výše uvedené zkoušky, revize a následně sepsán zápis o vpuštění plynu do</w:t>
      </w:r>
      <w:r w:rsidR="002316E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OPZ.</w:t>
      </w:r>
    </w:p>
    <w:p w14:paraId="3370E8D4" w14:textId="1420B998" w:rsidR="00615D6C" w:rsidRDefault="00615D6C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Při realizaci a během provozu je nutné dodržovat veškeré související normy a předpisy, zvláště pak předpisy</w:t>
      </w:r>
      <w:r w:rsidR="0061754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 bezpečnosti a ochraně zdraví při práci. Řídit se pokyny výrobce zařízení.</w:t>
      </w:r>
    </w:p>
    <w:p w14:paraId="6E02110B" w14:textId="39222930" w:rsidR="00615D6C" w:rsidRDefault="00615D6C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Montážní (oprávněná) organizace prokazatelně seznámí vlastníka plynoinstalace se základními pokyny pro</w:t>
      </w:r>
      <w:r w:rsidR="0061754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provozní kontrolu a revize PZ. Seznámení bude provedeno písemně dle osnovy G 70401.</w:t>
      </w:r>
    </w:p>
    <w:p w14:paraId="6054BCB8" w14:textId="77777777" w:rsidR="00615D6C" w:rsidRDefault="00615D6C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Plynový spotřebič uvede do provozu organizace k tomu oprávněná.</w:t>
      </w:r>
    </w:p>
    <w:p w14:paraId="2DD8C413" w14:textId="77777777" w:rsidR="00615D6C" w:rsidRPr="00617541" w:rsidRDefault="00615D6C" w:rsidP="00615D6C">
      <w:pPr>
        <w:autoSpaceDE w:val="0"/>
        <w:autoSpaceDN w:val="0"/>
        <w:adjustRightInd w:val="0"/>
        <w:rPr>
          <w:rFonts w:ascii="Arial" w:hAnsi="Arial" w:cs="Arial"/>
          <w:color w:val="FF0000"/>
          <w:sz w:val="20"/>
          <w:szCs w:val="20"/>
        </w:rPr>
      </w:pPr>
      <w:r w:rsidRPr="00617541">
        <w:rPr>
          <w:rFonts w:ascii="Arial" w:hAnsi="Arial" w:cs="Arial"/>
          <w:color w:val="FF0000"/>
          <w:sz w:val="20"/>
          <w:szCs w:val="20"/>
        </w:rPr>
        <w:t>Výpočet tlakových ztrát NTL vnitřní plynoinstalace :</w:t>
      </w:r>
    </w:p>
    <w:p w14:paraId="6FE6CF96" w14:textId="60DCF505" w:rsidR="00615D6C" w:rsidRPr="00617541" w:rsidRDefault="00615D6C" w:rsidP="00615D6C">
      <w:pPr>
        <w:autoSpaceDE w:val="0"/>
        <w:autoSpaceDN w:val="0"/>
        <w:adjustRightInd w:val="0"/>
        <w:rPr>
          <w:rFonts w:ascii="Arial" w:hAnsi="Arial" w:cs="Arial"/>
          <w:color w:val="FF0000"/>
          <w:sz w:val="20"/>
          <w:szCs w:val="20"/>
        </w:rPr>
      </w:pPr>
      <w:r w:rsidRPr="00617541">
        <w:rPr>
          <w:rFonts w:ascii="Arial" w:hAnsi="Arial" w:cs="Arial"/>
          <w:color w:val="FF0000"/>
          <w:sz w:val="20"/>
          <w:szCs w:val="20"/>
        </w:rPr>
        <w:t>Úsek</w:t>
      </w:r>
      <w:r w:rsidR="005901E4">
        <w:rPr>
          <w:rFonts w:ascii="Arial" w:hAnsi="Arial" w:cs="Arial"/>
          <w:color w:val="FF0000"/>
          <w:sz w:val="20"/>
          <w:szCs w:val="20"/>
        </w:rPr>
        <w:t xml:space="preserve">       </w:t>
      </w:r>
      <w:r w:rsidRPr="00617541"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 w:rsidRPr="00617541">
        <w:rPr>
          <w:rFonts w:ascii="Arial" w:hAnsi="Arial" w:cs="Arial"/>
          <w:color w:val="FF0000"/>
          <w:sz w:val="20"/>
          <w:szCs w:val="20"/>
        </w:rPr>
        <w:t>Vr</w:t>
      </w:r>
      <w:proofErr w:type="spellEnd"/>
      <w:r w:rsidR="005901E4">
        <w:rPr>
          <w:rFonts w:ascii="Arial" w:hAnsi="Arial" w:cs="Arial"/>
          <w:color w:val="FF0000"/>
          <w:sz w:val="20"/>
          <w:szCs w:val="20"/>
        </w:rPr>
        <w:t xml:space="preserve">     </w:t>
      </w:r>
      <w:r w:rsidRPr="00617541">
        <w:rPr>
          <w:rFonts w:ascii="Arial" w:hAnsi="Arial" w:cs="Arial"/>
          <w:color w:val="FF0000"/>
          <w:sz w:val="20"/>
          <w:szCs w:val="20"/>
        </w:rPr>
        <w:t xml:space="preserve"> </w:t>
      </w:r>
      <w:r w:rsidR="005901E4">
        <w:rPr>
          <w:rFonts w:ascii="Arial" w:hAnsi="Arial" w:cs="Arial"/>
          <w:color w:val="FF0000"/>
          <w:sz w:val="20"/>
          <w:szCs w:val="20"/>
        </w:rPr>
        <w:t xml:space="preserve">    </w:t>
      </w:r>
      <w:r w:rsidRPr="00617541">
        <w:rPr>
          <w:rFonts w:ascii="Arial" w:hAnsi="Arial" w:cs="Arial"/>
          <w:color w:val="FF0000"/>
          <w:sz w:val="20"/>
          <w:szCs w:val="20"/>
        </w:rPr>
        <w:t>l</w:t>
      </w:r>
      <w:r w:rsidR="005901E4">
        <w:rPr>
          <w:rFonts w:ascii="Arial" w:hAnsi="Arial" w:cs="Arial"/>
          <w:color w:val="FF0000"/>
          <w:sz w:val="20"/>
          <w:szCs w:val="20"/>
        </w:rPr>
        <w:t xml:space="preserve">           </w:t>
      </w:r>
      <w:r w:rsidRPr="00617541"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 w:rsidRPr="00617541">
        <w:rPr>
          <w:rFonts w:ascii="Arial" w:hAnsi="Arial" w:cs="Arial"/>
          <w:color w:val="FF0000"/>
          <w:sz w:val="20"/>
          <w:szCs w:val="20"/>
        </w:rPr>
        <w:t>l</w:t>
      </w:r>
      <w:proofErr w:type="spellEnd"/>
      <w:r w:rsidRPr="00617541">
        <w:rPr>
          <w:rFonts w:ascii="Arial" w:hAnsi="Arial" w:cs="Arial"/>
          <w:color w:val="FF0000"/>
          <w:sz w:val="20"/>
          <w:szCs w:val="20"/>
        </w:rPr>
        <w:t xml:space="preserve">" </w:t>
      </w:r>
      <w:r w:rsidR="005901E4">
        <w:rPr>
          <w:rFonts w:ascii="Arial" w:hAnsi="Arial" w:cs="Arial"/>
          <w:color w:val="FF0000"/>
          <w:sz w:val="20"/>
          <w:szCs w:val="20"/>
        </w:rPr>
        <w:t xml:space="preserve">         </w:t>
      </w:r>
      <w:proofErr w:type="spellStart"/>
      <w:r w:rsidRPr="00617541">
        <w:rPr>
          <w:rFonts w:ascii="Arial" w:hAnsi="Arial" w:cs="Arial"/>
          <w:color w:val="FF0000"/>
          <w:sz w:val="20"/>
          <w:szCs w:val="20"/>
        </w:rPr>
        <w:t>Le</w:t>
      </w:r>
      <w:proofErr w:type="spellEnd"/>
      <w:r w:rsidRPr="00617541">
        <w:rPr>
          <w:rFonts w:ascii="Arial" w:hAnsi="Arial" w:cs="Arial"/>
          <w:color w:val="FF0000"/>
          <w:sz w:val="20"/>
          <w:szCs w:val="20"/>
        </w:rPr>
        <w:t xml:space="preserve"> </w:t>
      </w:r>
      <w:r w:rsidR="005901E4">
        <w:rPr>
          <w:rFonts w:ascii="Arial" w:hAnsi="Arial" w:cs="Arial"/>
          <w:color w:val="FF0000"/>
          <w:sz w:val="20"/>
          <w:szCs w:val="20"/>
        </w:rPr>
        <w:t xml:space="preserve">          </w:t>
      </w:r>
      <w:r w:rsidRPr="00617541">
        <w:rPr>
          <w:rFonts w:ascii="Arial" w:hAnsi="Arial" w:cs="Arial"/>
          <w:color w:val="FF0000"/>
          <w:sz w:val="20"/>
          <w:szCs w:val="20"/>
        </w:rPr>
        <w:t>P/</w:t>
      </w:r>
      <w:proofErr w:type="spellStart"/>
      <w:r w:rsidRPr="00617541">
        <w:rPr>
          <w:rFonts w:ascii="Arial" w:hAnsi="Arial" w:cs="Arial"/>
          <w:color w:val="FF0000"/>
          <w:sz w:val="20"/>
          <w:szCs w:val="20"/>
        </w:rPr>
        <w:t>Le</w:t>
      </w:r>
      <w:proofErr w:type="spellEnd"/>
      <w:r w:rsidRPr="00617541">
        <w:rPr>
          <w:rFonts w:ascii="Arial" w:hAnsi="Arial" w:cs="Arial"/>
          <w:color w:val="FF0000"/>
          <w:sz w:val="20"/>
          <w:szCs w:val="20"/>
        </w:rPr>
        <w:t xml:space="preserve"> </w:t>
      </w:r>
      <w:r w:rsidR="005901E4">
        <w:rPr>
          <w:rFonts w:ascii="Arial" w:hAnsi="Arial" w:cs="Arial"/>
          <w:color w:val="FF0000"/>
          <w:sz w:val="20"/>
          <w:szCs w:val="20"/>
        </w:rPr>
        <w:t xml:space="preserve">        </w:t>
      </w:r>
      <w:r w:rsidRPr="00617541">
        <w:rPr>
          <w:rFonts w:ascii="Arial" w:hAnsi="Arial" w:cs="Arial"/>
          <w:color w:val="FF0000"/>
          <w:sz w:val="20"/>
          <w:szCs w:val="20"/>
        </w:rPr>
        <w:t xml:space="preserve">- </w:t>
      </w:r>
      <w:proofErr w:type="spellStart"/>
      <w:r w:rsidRPr="00617541">
        <w:rPr>
          <w:rFonts w:ascii="Arial" w:hAnsi="Arial" w:cs="Arial"/>
          <w:color w:val="FF0000"/>
          <w:sz w:val="20"/>
          <w:szCs w:val="20"/>
        </w:rPr>
        <w:t>dp</w:t>
      </w:r>
      <w:proofErr w:type="spellEnd"/>
      <w:r w:rsidRPr="00617541">
        <w:rPr>
          <w:rFonts w:ascii="Arial" w:hAnsi="Arial" w:cs="Arial"/>
          <w:color w:val="FF0000"/>
          <w:sz w:val="20"/>
          <w:szCs w:val="20"/>
        </w:rPr>
        <w:t xml:space="preserve"> </w:t>
      </w:r>
      <w:r w:rsidR="005901E4">
        <w:rPr>
          <w:rFonts w:ascii="Arial" w:hAnsi="Arial" w:cs="Arial"/>
          <w:color w:val="FF0000"/>
          <w:sz w:val="20"/>
          <w:szCs w:val="20"/>
        </w:rPr>
        <w:t xml:space="preserve">         </w:t>
      </w:r>
      <w:r w:rsidRPr="00617541">
        <w:rPr>
          <w:rFonts w:ascii="Arial" w:hAnsi="Arial" w:cs="Arial"/>
          <w:color w:val="FF0000"/>
          <w:sz w:val="20"/>
          <w:szCs w:val="20"/>
        </w:rPr>
        <w:t xml:space="preserve">p/L </w:t>
      </w:r>
      <w:r w:rsidR="005901E4">
        <w:rPr>
          <w:rFonts w:ascii="Arial" w:hAnsi="Arial" w:cs="Arial"/>
          <w:color w:val="FF0000"/>
          <w:sz w:val="20"/>
          <w:szCs w:val="20"/>
        </w:rPr>
        <w:t xml:space="preserve">       </w:t>
      </w:r>
      <w:r w:rsidRPr="00617541">
        <w:rPr>
          <w:rFonts w:ascii="Arial" w:hAnsi="Arial" w:cs="Arial"/>
          <w:color w:val="FF0000"/>
          <w:sz w:val="20"/>
          <w:szCs w:val="20"/>
        </w:rPr>
        <w:t>+</w:t>
      </w:r>
      <w:proofErr w:type="spellStart"/>
      <w:r w:rsidRPr="00617541">
        <w:rPr>
          <w:rFonts w:ascii="Arial" w:hAnsi="Arial" w:cs="Arial"/>
          <w:color w:val="FF0000"/>
          <w:sz w:val="20"/>
          <w:szCs w:val="20"/>
        </w:rPr>
        <w:t>dp</w:t>
      </w:r>
      <w:proofErr w:type="spellEnd"/>
      <w:r w:rsidRPr="00617541">
        <w:rPr>
          <w:rFonts w:ascii="Arial" w:hAnsi="Arial" w:cs="Arial"/>
          <w:color w:val="FF0000"/>
          <w:sz w:val="20"/>
          <w:szCs w:val="20"/>
        </w:rPr>
        <w:t xml:space="preserve"> </w:t>
      </w:r>
      <w:r w:rsidR="005901E4">
        <w:rPr>
          <w:rFonts w:ascii="Arial" w:hAnsi="Arial" w:cs="Arial"/>
          <w:color w:val="FF0000"/>
          <w:sz w:val="20"/>
          <w:szCs w:val="20"/>
        </w:rPr>
        <w:t xml:space="preserve">        </w:t>
      </w:r>
      <w:r w:rsidRPr="00617541">
        <w:rPr>
          <w:rFonts w:ascii="Arial" w:hAnsi="Arial" w:cs="Arial"/>
          <w:color w:val="FF0000"/>
          <w:sz w:val="20"/>
          <w:szCs w:val="20"/>
        </w:rPr>
        <w:t>DN</w:t>
      </w:r>
    </w:p>
    <w:p w14:paraId="04B6A0A9" w14:textId="15EE81C4" w:rsidR="00615D6C" w:rsidRPr="00617541" w:rsidRDefault="00615D6C" w:rsidP="00615D6C">
      <w:pPr>
        <w:autoSpaceDE w:val="0"/>
        <w:autoSpaceDN w:val="0"/>
        <w:adjustRightInd w:val="0"/>
        <w:rPr>
          <w:rFonts w:ascii="Arial" w:hAnsi="Arial" w:cs="Arial"/>
          <w:color w:val="FF0000"/>
          <w:sz w:val="20"/>
          <w:szCs w:val="20"/>
        </w:rPr>
      </w:pPr>
      <w:r w:rsidRPr="00617541">
        <w:rPr>
          <w:rFonts w:ascii="Arial" w:hAnsi="Arial" w:cs="Arial"/>
          <w:color w:val="FF0000"/>
          <w:sz w:val="20"/>
          <w:szCs w:val="20"/>
        </w:rPr>
        <w:t xml:space="preserve">RD </w:t>
      </w:r>
      <w:r w:rsidR="005901E4">
        <w:rPr>
          <w:rFonts w:ascii="Arial" w:hAnsi="Arial" w:cs="Arial"/>
          <w:color w:val="FF0000"/>
          <w:sz w:val="20"/>
          <w:szCs w:val="20"/>
        </w:rPr>
        <w:t xml:space="preserve">         </w:t>
      </w:r>
      <w:r w:rsidRPr="00617541">
        <w:rPr>
          <w:rFonts w:ascii="Arial" w:hAnsi="Arial" w:cs="Arial"/>
          <w:color w:val="FF0000"/>
          <w:sz w:val="20"/>
          <w:szCs w:val="20"/>
        </w:rPr>
        <w:t xml:space="preserve">2,74 </w:t>
      </w:r>
      <w:r w:rsidR="005901E4">
        <w:rPr>
          <w:rFonts w:ascii="Arial" w:hAnsi="Arial" w:cs="Arial"/>
          <w:color w:val="FF0000"/>
          <w:sz w:val="20"/>
          <w:szCs w:val="20"/>
        </w:rPr>
        <w:t xml:space="preserve">   </w:t>
      </w:r>
      <w:r w:rsidRPr="00617541">
        <w:rPr>
          <w:rFonts w:ascii="Arial" w:hAnsi="Arial" w:cs="Arial"/>
          <w:color w:val="FF0000"/>
          <w:sz w:val="20"/>
          <w:szCs w:val="20"/>
        </w:rPr>
        <w:t xml:space="preserve">10,1 </w:t>
      </w:r>
      <w:r w:rsidR="005901E4">
        <w:rPr>
          <w:rFonts w:ascii="Arial" w:hAnsi="Arial" w:cs="Arial"/>
          <w:color w:val="FF0000"/>
          <w:sz w:val="20"/>
          <w:szCs w:val="20"/>
        </w:rPr>
        <w:t xml:space="preserve">      </w:t>
      </w:r>
      <w:r w:rsidRPr="00617541">
        <w:rPr>
          <w:rFonts w:ascii="Arial" w:hAnsi="Arial" w:cs="Arial"/>
          <w:color w:val="FF0000"/>
          <w:sz w:val="20"/>
          <w:szCs w:val="20"/>
        </w:rPr>
        <w:t xml:space="preserve">7,0 </w:t>
      </w:r>
      <w:r w:rsidR="005901E4">
        <w:rPr>
          <w:rFonts w:ascii="Arial" w:hAnsi="Arial" w:cs="Arial"/>
          <w:color w:val="FF0000"/>
          <w:sz w:val="20"/>
          <w:szCs w:val="20"/>
        </w:rPr>
        <w:t xml:space="preserve">       </w:t>
      </w:r>
      <w:r w:rsidRPr="00617541">
        <w:rPr>
          <w:rFonts w:ascii="Arial" w:hAnsi="Arial" w:cs="Arial"/>
          <w:color w:val="FF0000"/>
          <w:sz w:val="20"/>
          <w:szCs w:val="20"/>
        </w:rPr>
        <w:t xml:space="preserve">17,1 </w:t>
      </w:r>
      <w:r w:rsidR="005901E4">
        <w:rPr>
          <w:rFonts w:ascii="Arial" w:hAnsi="Arial" w:cs="Arial"/>
          <w:color w:val="FF0000"/>
          <w:sz w:val="20"/>
          <w:szCs w:val="20"/>
        </w:rPr>
        <w:t xml:space="preserve">          </w:t>
      </w:r>
      <w:r w:rsidRPr="00617541">
        <w:rPr>
          <w:rFonts w:ascii="Arial" w:hAnsi="Arial" w:cs="Arial"/>
          <w:color w:val="FF0000"/>
          <w:sz w:val="20"/>
          <w:szCs w:val="20"/>
        </w:rPr>
        <w:t xml:space="preserve">2,6 </w:t>
      </w:r>
      <w:r w:rsidR="005901E4">
        <w:rPr>
          <w:rFonts w:ascii="Arial" w:hAnsi="Arial" w:cs="Arial"/>
          <w:color w:val="FF0000"/>
          <w:sz w:val="20"/>
          <w:szCs w:val="20"/>
        </w:rPr>
        <w:t xml:space="preserve">           </w:t>
      </w:r>
      <w:r w:rsidRPr="00617541">
        <w:rPr>
          <w:rFonts w:ascii="Arial" w:hAnsi="Arial" w:cs="Arial"/>
          <w:color w:val="FF0000"/>
          <w:sz w:val="20"/>
          <w:szCs w:val="20"/>
        </w:rPr>
        <w:t xml:space="preserve">45 </w:t>
      </w:r>
      <w:r w:rsidR="005901E4">
        <w:rPr>
          <w:rFonts w:ascii="Arial" w:hAnsi="Arial" w:cs="Arial"/>
          <w:color w:val="FF0000"/>
          <w:sz w:val="20"/>
          <w:szCs w:val="20"/>
        </w:rPr>
        <w:t xml:space="preserve">          </w:t>
      </w:r>
      <w:r w:rsidRPr="00617541">
        <w:rPr>
          <w:rFonts w:ascii="Arial" w:hAnsi="Arial" w:cs="Arial"/>
          <w:color w:val="FF0000"/>
          <w:sz w:val="20"/>
          <w:szCs w:val="20"/>
        </w:rPr>
        <w:t xml:space="preserve">0 </w:t>
      </w:r>
      <w:r w:rsidR="005901E4">
        <w:rPr>
          <w:rFonts w:ascii="Arial" w:hAnsi="Arial" w:cs="Arial"/>
          <w:color w:val="FF0000"/>
          <w:sz w:val="20"/>
          <w:szCs w:val="20"/>
        </w:rPr>
        <w:t xml:space="preserve">           </w:t>
      </w:r>
      <w:r w:rsidRPr="00617541">
        <w:rPr>
          <w:rFonts w:ascii="Arial" w:hAnsi="Arial" w:cs="Arial"/>
          <w:color w:val="FF0000"/>
          <w:sz w:val="20"/>
          <w:szCs w:val="20"/>
        </w:rPr>
        <w:t xml:space="preserve">0 </w:t>
      </w:r>
      <w:r w:rsidR="005901E4">
        <w:rPr>
          <w:rFonts w:ascii="Arial" w:hAnsi="Arial" w:cs="Arial"/>
          <w:color w:val="FF0000"/>
          <w:sz w:val="20"/>
          <w:szCs w:val="20"/>
        </w:rPr>
        <w:t xml:space="preserve">          </w:t>
      </w:r>
      <w:r w:rsidRPr="00617541">
        <w:rPr>
          <w:rFonts w:ascii="Arial" w:hAnsi="Arial" w:cs="Arial"/>
          <w:color w:val="FF0000"/>
          <w:sz w:val="20"/>
          <w:szCs w:val="20"/>
        </w:rPr>
        <w:t>20</w:t>
      </w:r>
    </w:p>
    <w:p w14:paraId="6D3E2DE9" w14:textId="534A88C5" w:rsidR="00615D6C" w:rsidRDefault="00615D6C" w:rsidP="00615D6C">
      <w:pPr>
        <w:autoSpaceDE w:val="0"/>
        <w:autoSpaceDN w:val="0"/>
        <w:adjustRightInd w:val="0"/>
        <w:rPr>
          <w:rFonts w:ascii="Arial" w:hAnsi="Arial" w:cs="Arial"/>
          <w:color w:val="FF0000"/>
          <w:sz w:val="20"/>
          <w:szCs w:val="20"/>
        </w:rPr>
      </w:pPr>
      <w:r w:rsidRPr="00617541">
        <w:rPr>
          <w:rFonts w:ascii="Arial" w:hAnsi="Arial" w:cs="Arial"/>
          <w:color w:val="FF0000"/>
          <w:sz w:val="20"/>
          <w:szCs w:val="20"/>
        </w:rPr>
        <w:t xml:space="preserve">sporák </w:t>
      </w:r>
      <w:r w:rsidR="00377324">
        <w:rPr>
          <w:rFonts w:ascii="Arial" w:hAnsi="Arial" w:cs="Arial"/>
          <w:color w:val="FF0000"/>
          <w:sz w:val="20"/>
          <w:szCs w:val="20"/>
        </w:rPr>
        <w:t xml:space="preserve">    </w:t>
      </w:r>
      <w:r w:rsidRPr="00617541">
        <w:rPr>
          <w:rFonts w:ascii="Arial" w:hAnsi="Arial" w:cs="Arial"/>
          <w:color w:val="FF0000"/>
          <w:sz w:val="20"/>
          <w:szCs w:val="20"/>
        </w:rPr>
        <w:t xml:space="preserve">0,7 </w:t>
      </w:r>
      <w:r w:rsidR="00377324">
        <w:rPr>
          <w:rFonts w:ascii="Arial" w:hAnsi="Arial" w:cs="Arial"/>
          <w:color w:val="FF0000"/>
          <w:sz w:val="20"/>
          <w:szCs w:val="20"/>
        </w:rPr>
        <w:t xml:space="preserve">      </w:t>
      </w:r>
      <w:r w:rsidRPr="00617541">
        <w:rPr>
          <w:rFonts w:ascii="Arial" w:hAnsi="Arial" w:cs="Arial"/>
          <w:color w:val="FF0000"/>
          <w:sz w:val="20"/>
          <w:szCs w:val="20"/>
        </w:rPr>
        <w:t xml:space="preserve">8,9 </w:t>
      </w:r>
      <w:r w:rsidR="00377324">
        <w:rPr>
          <w:rFonts w:ascii="Arial" w:hAnsi="Arial" w:cs="Arial"/>
          <w:color w:val="FF0000"/>
          <w:sz w:val="20"/>
          <w:szCs w:val="20"/>
        </w:rPr>
        <w:t xml:space="preserve">       </w:t>
      </w:r>
      <w:r w:rsidRPr="00617541">
        <w:rPr>
          <w:rFonts w:ascii="Arial" w:hAnsi="Arial" w:cs="Arial"/>
          <w:color w:val="FF0000"/>
          <w:sz w:val="20"/>
          <w:szCs w:val="20"/>
        </w:rPr>
        <w:t xml:space="preserve">5,0 </w:t>
      </w:r>
      <w:r w:rsidR="00377324">
        <w:rPr>
          <w:rFonts w:ascii="Arial" w:hAnsi="Arial" w:cs="Arial"/>
          <w:color w:val="FF0000"/>
          <w:sz w:val="20"/>
          <w:szCs w:val="20"/>
        </w:rPr>
        <w:t xml:space="preserve">       </w:t>
      </w:r>
      <w:r w:rsidRPr="00617541">
        <w:rPr>
          <w:rFonts w:ascii="Arial" w:hAnsi="Arial" w:cs="Arial"/>
          <w:color w:val="FF0000"/>
          <w:sz w:val="20"/>
          <w:szCs w:val="20"/>
        </w:rPr>
        <w:t xml:space="preserve">13,9 </w:t>
      </w:r>
      <w:r w:rsidR="00377324">
        <w:rPr>
          <w:rFonts w:ascii="Arial" w:hAnsi="Arial" w:cs="Arial"/>
          <w:color w:val="FF0000"/>
          <w:sz w:val="20"/>
          <w:szCs w:val="20"/>
        </w:rPr>
        <w:t xml:space="preserve">          </w:t>
      </w:r>
      <w:r w:rsidRPr="00617541">
        <w:rPr>
          <w:rFonts w:ascii="Arial" w:hAnsi="Arial" w:cs="Arial"/>
          <w:color w:val="FF0000"/>
          <w:sz w:val="20"/>
          <w:szCs w:val="20"/>
        </w:rPr>
        <w:t xml:space="preserve">1,0 </w:t>
      </w:r>
      <w:r w:rsidR="00377324">
        <w:rPr>
          <w:rFonts w:ascii="Arial" w:hAnsi="Arial" w:cs="Arial"/>
          <w:color w:val="FF0000"/>
          <w:sz w:val="20"/>
          <w:szCs w:val="20"/>
        </w:rPr>
        <w:t xml:space="preserve">          </w:t>
      </w:r>
      <w:r w:rsidRPr="00617541">
        <w:rPr>
          <w:rFonts w:ascii="Arial" w:hAnsi="Arial" w:cs="Arial"/>
          <w:color w:val="FF0000"/>
          <w:sz w:val="20"/>
          <w:szCs w:val="20"/>
        </w:rPr>
        <w:t xml:space="preserve">14 </w:t>
      </w:r>
      <w:r w:rsidR="00377324">
        <w:rPr>
          <w:rFonts w:ascii="Arial" w:hAnsi="Arial" w:cs="Arial"/>
          <w:color w:val="FF0000"/>
          <w:sz w:val="20"/>
          <w:szCs w:val="20"/>
        </w:rPr>
        <w:t xml:space="preserve">           </w:t>
      </w:r>
      <w:r w:rsidRPr="00617541">
        <w:rPr>
          <w:rFonts w:ascii="Arial" w:hAnsi="Arial" w:cs="Arial"/>
          <w:color w:val="FF0000"/>
          <w:sz w:val="20"/>
          <w:szCs w:val="20"/>
        </w:rPr>
        <w:t xml:space="preserve">0 </w:t>
      </w:r>
      <w:r w:rsidR="00377324">
        <w:rPr>
          <w:rFonts w:ascii="Arial" w:hAnsi="Arial" w:cs="Arial"/>
          <w:color w:val="FF0000"/>
          <w:sz w:val="20"/>
          <w:szCs w:val="20"/>
        </w:rPr>
        <w:t xml:space="preserve">           </w:t>
      </w:r>
      <w:r w:rsidRPr="00617541">
        <w:rPr>
          <w:rFonts w:ascii="Arial" w:hAnsi="Arial" w:cs="Arial"/>
          <w:color w:val="FF0000"/>
          <w:sz w:val="20"/>
          <w:szCs w:val="20"/>
        </w:rPr>
        <w:t xml:space="preserve">0 </w:t>
      </w:r>
      <w:r w:rsidR="00377324">
        <w:rPr>
          <w:rFonts w:ascii="Arial" w:hAnsi="Arial" w:cs="Arial"/>
          <w:color w:val="FF0000"/>
          <w:sz w:val="20"/>
          <w:szCs w:val="20"/>
        </w:rPr>
        <w:t xml:space="preserve">         </w:t>
      </w:r>
      <w:r w:rsidRPr="00617541">
        <w:rPr>
          <w:rFonts w:ascii="Arial" w:hAnsi="Arial" w:cs="Arial"/>
          <w:color w:val="FF0000"/>
          <w:sz w:val="20"/>
          <w:szCs w:val="20"/>
        </w:rPr>
        <w:t>16</w:t>
      </w:r>
    </w:p>
    <w:p w14:paraId="6D6DDE2E" w14:textId="77777777" w:rsidR="00377324" w:rsidRPr="00617541" w:rsidRDefault="00377324" w:rsidP="00615D6C">
      <w:pPr>
        <w:autoSpaceDE w:val="0"/>
        <w:autoSpaceDN w:val="0"/>
        <w:adjustRightInd w:val="0"/>
        <w:rPr>
          <w:rFonts w:ascii="Arial" w:hAnsi="Arial" w:cs="Arial"/>
          <w:color w:val="FF0000"/>
          <w:sz w:val="20"/>
          <w:szCs w:val="20"/>
        </w:rPr>
      </w:pPr>
    </w:p>
    <w:p w14:paraId="05743E88" w14:textId="6E92F8BE" w:rsidR="00615D6C" w:rsidRDefault="00615D6C" w:rsidP="00615D6C">
      <w:pPr>
        <w:autoSpaceDE w:val="0"/>
        <w:autoSpaceDN w:val="0"/>
        <w:adjustRightInd w:val="0"/>
        <w:rPr>
          <w:rFonts w:ascii="Arial" w:hAnsi="Arial" w:cs="Arial"/>
          <w:color w:val="FF0000"/>
          <w:sz w:val="20"/>
          <w:szCs w:val="20"/>
        </w:rPr>
      </w:pPr>
      <w:r w:rsidRPr="00617541">
        <w:rPr>
          <w:rFonts w:ascii="Arial" w:hAnsi="Arial" w:cs="Arial"/>
          <w:color w:val="FF0000"/>
          <w:sz w:val="20"/>
          <w:szCs w:val="20"/>
        </w:rPr>
        <w:t xml:space="preserve">Maximální tlaková ztráta k poslednímu spotřebiči činí 59 Pa ... vyhovuje pro 1,9 </w:t>
      </w:r>
      <w:proofErr w:type="spellStart"/>
      <w:r w:rsidRPr="00617541">
        <w:rPr>
          <w:rFonts w:ascii="Arial" w:hAnsi="Arial" w:cs="Arial"/>
          <w:color w:val="FF0000"/>
          <w:sz w:val="20"/>
          <w:szCs w:val="20"/>
        </w:rPr>
        <w:t>kPa</w:t>
      </w:r>
      <w:proofErr w:type="spellEnd"/>
      <w:r w:rsidRPr="00617541">
        <w:rPr>
          <w:rFonts w:ascii="Arial" w:hAnsi="Arial" w:cs="Arial"/>
          <w:color w:val="FF0000"/>
          <w:sz w:val="20"/>
          <w:szCs w:val="20"/>
        </w:rPr>
        <w:t>.</w:t>
      </w:r>
    </w:p>
    <w:p w14:paraId="175D76DB" w14:textId="77777777" w:rsidR="00617541" w:rsidRPr="00617541" w:rsidRDefault="00617541" w:rsidP="00615D6C">
      <w:pPr>
        <w:autoSpaceDE w:val="0"/>
        <w:autoSpaceDN w:val="0"/>
        <w:adjustRightInd w:val="0"/>
        <w:rPr>
          <w:rFonts w:ascii="Arial" w:hAnsi="Arial" w:cs="Arial"/>
          <w:color w:val="FF0000"/>
          <w:sz w:val="20"/>
          <w:szCs w:val="20"/>
        </w:rPr>
      </w:pPr>
    </w:p>
    <w:p w14:paraId="578F96AF" w14:textId="378E03EE" w:rsidR="00615D6C" w:rsidRPr="00617541" w:rsidRDefault="00617541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4</w:t>
      </w:r>
      <w:r w:rsidR="00615D6C" w:rsidRPr="00617541">
        <w:rPr>
          <w:rFonts w:ascii="Arial" w:hAnsi="Arial" w:cs="Arial"/>
          <w:sz w:val="20"/>
          <w:szCs w:val="20"/>
          <w:u w:val="single"/>
        </w:rPr>
        <w:t>. Spotřeba ZP</w:t>
      </w:r>
    </w:p>
    <w:p w14:paraId="3A94A904" w14:textId="77777777" w:rsidR="00615D6C" w:rsidRDefault="00615D6C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Plynoměr (fakturační) G 4 (6 m3/h)</w:t>
      </w:r>
    </w:p>
    <w:p w14:paraId="7424D870" w14:textId="6F95C72F" w:rsidR="00615D6C" w:rsidRPr="00535521" w:rsidRDefault="00615D6C" w:rsidP="00615D6C">
      <w:pPr>
        <w:autoSpaceDE w:val="0"/>
        <w:autoSpaceDN w:val="0"/>
        <w:adjustRightInd w:val="0"/>
        <w:rPr>
          <w:rFonts w:ascii="Arial" w:hAnsi="Arial" w:cs="Arial"/>
          <w:color w:val="FF0000"/>
          <w:sz w:val="20"/>
          <w:szCs w:val="20"/>
        </w:rPr>
      </w:pPr>
      <w:r w:rsidRPr="00535521">
        <w:rPr>
          <w:rFonts w:ascii="Arial" w:hAnsi="Arial" w:cs="Arial"/>
          <w:color w:val="FF0000"/>
          <w:sz w:val="20"/>
          <w:szCs w:val="20"/>
        </w:rPr>
        <w:t xml:space="preserve">Maximální spotřeba </w:t>
      </w:r>
      <w:r w:rsidR="00773EBB">
        <w:rPr>
          <w:rFonts w:ascii="Arial" w:hAnsi="Arial" w:cs="Arial"/>
          <w:color w:val="FF0000"/>
          <w:sz w:val="20"/>
          <w:szCs w:val="20"/>
        </w:rPr>
        <w:t>2,12</w:t>
      </w:r>
      <w:r w:rsidRPr="00535521">
        <w:rPr>
          <w:rFonts w:ascii="Arial" w:hAnsi="Arial" w:cs="Arial"/>
          <w:color w:val="FF0000"/>
          <w:sz w:val="20"/>
          <w:szCs w:val="20"/>
        </w:rPr>
        <w:t xml:space="preserve"> m3/hod</w:t>
      </w:r>
    </w:p>
    <w:p w14:paraId="449046A9" w14:textId="709BD463" w:rsidR="00615D6C" w:rsidRPr="00535521" w:rsidRDefault="00615D6C" w:rsidP="00615D6C">
      <w:pPr>
        <w:autoSpaceDE w:val="0"/>
        <w:autoSpaceDN w:val="0"/>
        <w:adjustRightInd w:val="0"/>
        <w:rPr>
          <w:rFonts w:ascii="Arial" w:hAnsi="Arial" w:cs="Arial"/>
          <w:color w:val="FF0000"/>
          <w:sz w:val="20"/>
          <w:szCs w:val="20"/>
        </w:rPr>
      </w:pPr>
      <w:r w:rsidRPr="00535521">
        <w:rPr>
          <w:rFonts w:ascii="Arial" w:hAnsi="Arial" w:cs="Arial"/>
          <w:color w:val="FF0000"/>
          <w:sz w:val="20"/>
          <w:szCs w:val="20"/>
        </w:rPr>
        <w:t>Minimální spotřeba 0,</w:t>
      </w:r>
      <w:r w:rsidR="00773EBB">
        <w:rPr>
          <w:rFonts w:ascii="Arial" w:hAnsi="Arial" w:cs="Arial"/>
          <w:color w:val="FF0000"/>
          <w:sz w:val="20"/>
          <w:szCs w:val="20"/>
        </w:rPr>
        <w:t>65</w:t>
      </w:r>
      <w:r w:rsidRPr="00535521">
        <w:rPr>
          <w:rFonts w:ascii="Arial" w:hAnsi="Arial" w:cs="Arial"/>
          <w:color w:val="FF0000"/>
          <w:sz w:val="20"/>
          <w:szCs w:val="20"/>
        </w:rPr>
        <w:t xml:space="preserve"> m3/hod</w:t>
      </w:r>
    </w:p>
    <w:p w14:paraId="6DF3928A" w14:textId="77A55D56" w:rsidR="00615D6C" w:rsidRPr="00535521" w:rsidRDefault="00615D6C" w:rsidP="00615D6C">
      <w:pPr>
        <w:autoSpaceDE w:val="0"/>
        <w:autoSpaceDN w:val="0"/>
        <w:adjustRightInd w:val="0"/>
        <w:rPr>
          <w:rFonts w:ascii="Arial" w:hAnsi="Arial" w:cs="Arial"/>
          <w:color w:val="FF0000"/>
          <w:sz w:val="20"/>
          <w:szCs w:val="20"/>
        </w:rPr>
      </w:pPr>
      <w:r w:rsidRPr="00535521">
        <w:rPr>
          <w:rFonts w:ascii="Arial" w:hAnsi="Arial" w:cs="Arial"/>
          <w:color w:val="FF0000"/>
          <w:sz w:val="20"/>
          <w:szCs w:val="20"/>
        </w:rPr>
        <w:t>Roční spotřeba 1000 m3/r, tj. 10 600 kWh/r ... pro UT i ohřev TV</w:t>
      </w:r>
    </w:p>
    <w:p w14:paraId="1DFAABC6" w14:textId="77777777" w:rsidR="00617541" w:rsidRDefault="00617541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449AD79" w14:textId="31367C2E" w:rsidR="00615D6C" w:rsidRPr="00617541" w:rsidRDefault="00617541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5</w:t>
      </w:r>
      <w:r w:rsidR="00615D6C" w:rsidRPr="00617541">
        <w:rPr>
          <w:rFonts w:ascii="Arial" w:hAnsi="Arial" w:cs="Arial"/>
          <w:sz w:val="20"/>
          <w:szCs w:val="20"/>
          <w:u w:val="single"/>
        </w:rPr>
        <w:t>. Závěr</w:t>
      </w:r>
    </w:p>
    <w:p w14:paraId="111B8BFF" w14:textId="0F5DBA53" w:rsidR="00615D6C" w:rsidRDefault="00615D6C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Veškeré změny proti dokumentaci budou předem projednány s projektantem, zejména umístění plynových</w:t>
      </w:r>
      <w:r w:rsidR="00B004E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spotřebičů vyšších výkonů nebo umístění v jiných místnostech než je uvedeno v této PD.</w:t>
      </w:r>
    </w:p>
    <w:p w14:paraId="68D66BA8" w14:textId="77777777" w:rsidR="00615D6C" w:rsidRDefault="00615D6C" w:rsidP="00615D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 navrženým změnám na plynoinstalaci se nevyžaduje souhlas plynárenského podniku ani změna</w:t>
      </w:r>
    </w:p>
    <w:p w14:paraId="47583F91" w14:textId="19C1C79D" w:rsidR="00615D6C" w:rsidRDefault="00615D6C" w:rsidP="00615D6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plynoměru. Dojde pouze k převodu z jednoho odběratele na druhého</w:t>
      </w:r>
      <w:r w:rsidR="00B004EA">
        <w:rPr>
          <w:rFonts w:ascii="Arial" w:hAnsi="Arial" w:cs="Arial"/>
          <w:sz w:val="20"/>
          <w:szCs w:val="20"/>
        </w:rPr>
        <w:t>.</w:t>
      </w:r>
    </w:p>
    <w:p w14:paraId="41E2923E" w14:textId="77777777" w:rsidR="00615D6C" w:rsidRDefault="00615D6C" w:rsidP="00E21119">
      <w:pPr>
        <w:rPr>
          <w:rFonts w:ascii="Arial" w:hAnsi="Arial" w:cs="Arial"/>
          <w:b/>
          <w:sz w:val="20"/>
          <w:szCs w:val="20"/>
        </w:rPr>
      </w:pPr>
    </w:p>
    <w:p w14:paraId="18ABC92A" w14:textId="4917BCF2" w:rsidR="00E21119" w:rsidRPr="00B36664" w:rsidRDefault="00E21119" w:rsidP="00E21119">
      <w:pPr>
        <w:rPr>
          <w:rFonts w:ascii="Arial" w:hAnsi="Arial" w:cs="Arial"/>
          <w:b/>
          <w:i/>
          <w:iCs/>
          <w:sz w:val="20"/>
          <w:szCs w:val="20"/>
        </w:rPr>
      </w:pPr>
      <w:r w:rsidRPr="00B36664">
        <w:rPr>
          <w:rFonts w:ascii="Arial" w:hAnsi="Arial" w:cs="Arial"/>
          <w:b/>
          <w:i/>
          <w:iCs/>
          <w:sz w:val="20"/>
          <w:szCs w:val="20"/>
        </w:rPr>
        <w:t>Elektroinstalace</w:t>
      </w:r>
    </w:p>
    <w:p w14:paraId="11510922" w14:textId="77777777" w:rsidR="00E21119" w:rsidRPr="00E21119" w:rsidRDefault="00E21119" w:rsidP="00E21119">
      <w:pPr>
        <w:rPr>
          <w:rFonts w:ascii="Arial" w:hAnsi="Arial" w:cs="Arial"/>
          <w:sz w:val="20"/>
          <w:szCs w:val="20"/>
        </w:rPr>
      </w:pPr>
      <w:r w:rsidRPr="00E21119">
        <w:rPr>
          <w:rFonts w:ascii="Arial" w:hAnsi="Arial" w:cs="Arial"/>
          <w:sz w:val="20"/>
          <w:szCs w:val="20"/>
        </w:rPr>
        <w:t>Součástí opravy bytové jednotky č.3 není dokumentace elektroinstalace.</w:t>
      </w:r>
    </w:p>
    <w:p w14:paraId="2E80EA52" w14:textId="77777777" w:rsidR="00192AD6" w:rsidRDefault="00192AD6" w:rsidP="00F06BF8">
      <w:pPr>
        <w:autoSpaceDE w:val="0"/>
        <w:autoSpaceDN w:val="0"/>
        <w:adjustRightInd w:val="0"/>
        <w:rPr>
          <w:rFonts w:ascii="Arial" w:hAnsi="Arial" w:cs="Arial"/>
          <w:color w:val="FF0000"/>
          <w:sz w:val="20"/>
          <w:szCs w:val="20"/>
        </w:rPr>
      </w:pPr>
    </w:p>
    <w:p w14:paraId="0E199C1E" w14:textId="0786F066" w:rsidR="00237409" w:rsidRPr="00402B76" w:rsidRDefault="00237409" w:rsidP="00107812">
      <w:pPr>
        <w:pStyle w:val="Import0"/>
        <w:jc w:val="both"/>
        <w:rPr>
          <w:rFonts w:ascii="Arial" w:hAnsi="Arial"/>
          <w:b/>
        </w:rPr>
      </w:pPr>
    </w:p>
    <w:p w14:paraId="5EC12B71" w14:textId="77777777" w:rsidR="00237409" w:rsidRPr="00402B76" w:rsidRDefault="00237409" w:rsidP="00107812">
      <w:pPr>
        <w:pStyle w:val="Import0"/>
        <w:jc w:val="both"/>
        <w:rPr>
          <w:rFonts w:ascii="Arial" w:hAnsi="Arial"/>
          <w:b/>
        </w:rPr>
      </w:pPr>
    </w:p>
    <w:p w14:paraId="5E6D09BA" w14:textId="53843822" w:rsidR="00107812" w:rsidRPr="00402B76" w:rsidRDefault="00EC00E9" w:rsidP="009D7767">
      <w:pPr>
        <w:pStyle w:val="Import13"/>
        <w:rPr>
          <w:rFonts w:ascii="Arial" w:hAnsi="Arial" w:cs="Arial"/>
          <w:sz w:val="20"/>
        </w:rPr>
      </w:pPr>
      <w:r w:rsidRPr="00402B76">
        <w:rPr>
          <w:rFonts w:ascii="Arial" w:hAnsi="Arial" w:cs="Arial"/>
          <w:sz w:val="20"/>
        </w:rPr>
        <w:t>V Lipové-lázních  0</w:t>
      </w:r>
      <w:r w:rsidR="00154A36" w:rsidRPr="00402B76">
        <w:rPr>
          <w:rFonts w:ascii="Arial" w:hAnsi="Arial" w:cs="Arial"/>
          <w:sz w:val="20"/>
        </w:rPr>
        <w:t>4</w:t>
      </w:r>
      <w:r w:rsidR="00107812" w:rsidRPr="00402B76">
        <w:rPr>
          <w:rFonts w:ascii="Arial" w:hAnsi="Arial" w:cs="Arial"/>
          <w:sz w:val="20"/>
        </w:rPr>
        <w:t>/20</w:t>
      </w:r>
      <w:r w:rsidR="00AC59C0" w:rsidRPr="00402B76">
        <w:rPr>
          <w:rFonts w:ascii="Arial" w:hAnsi="Arial" w:cs="Arial"/>
          <w:sz w:val="20"/>
        </w:rPr>
        <w:t>21</w:t>
      </w:r>
      <w:r w:rsidR="00107812" w:rsidRPr="00402B76">
        <w:rPr>
          <w:rFonts w:ascii="Arial" w:hAnsi="Arial" w:cs="Arial"/>
          <w:sz w:val="20"/>
        </w:rPr>
        <w:t xml:space="preserve">                                                                                             Ing. Dalibor Jati</w:t>
      </w:r>
    </w:p>
    <w:p w14:paraId="47F8517F" w14:textId="46054711" w:rsidR="00154A36" w:rsidRPr="00402B76" w:rsidRDefault="00154A36" w:rsidP="009D7767">
      <w:pPr>
        <w:pStyle w:val="Import13"/>
        <w:rPr>
          <w:rFonts w:ascii="Arial" w:hAnsi="Arial" w:cs="Arial"/>
          <w:sz w:val="20"/>
        </w:rPr>
      </w:pPr>
      <w:r w:rsidRPr="00402B76">
        <w:rPr>
          <w:rFonts w:ascii="Arial" w:hAnsi="Arial" w:cs="Arial"/>
          <w:sz w:val="20"/>
        </w:rPr>
        <w:t xml:space="preserve">                                                                                                                                       Ing. Milan Frantík</w:t>
      </w:r>
    </w:p>
    <w:p w14:paraId="181AFB7D" w14:textId="126A4BD8" w:rsidR="009A3D1E" w:rsidRPr="00402B76" w:rsidRDefault="00AC59C0" w:rsidP="0088077B">
      <w:pPr>
        <w:jc w:val="center"/>
        <w:rPr>
          <w:rFonts w:ascii="Arial" w:hAnsi="Arial" w:cs="Arial"/>
          <w:sz w:val="20"/>
          <w:szCs w:val="20"/>
        </w:rPr>
      </w:pPr>
      <w:r w:rsidRPr="00402B76">
        <w:rPr>
          <w:rFonts w:ascii="Arial" w:hAnsi="Arial" w:cs="Arial"/>
          <w:b/>
          <w:sz w:val="28"/>
          <w:szCs w:val="28"/>
        </w:rPr>
        <w:t xml:space="preserve">                                                                                                  </w:t>
      </w:r>
      <w:r w:rsidRPr="00402B76">
        <w:rPr>
          <w:rFonts w:ascii="Arial" w:hAnsi="Arial" w:cs="Arial"/>
          <w:sz w:val="20"/>
          <w:szCs w:val="20"/>
        </w:rPr>
        <w:t>Petr Malý</w:t>
      </w:r>
    </w:p>
    <w:sectPr w:rsidR="009A3D1E" w:rsidRPr="00402B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6B26DC0"/>
    <w:lvl w:ilvl="0">
      <w:numFmt w:val="bullet"/>
      <w:lvlText w:val="*"/>
      <w:lvlJc w:val="left"/>
    </w:lvl>
  </w:abstractNum>
  <w:abstractNum w:abstractNumId="1" w15:restartNumberingAfterBreak="0">
    <w:nsid w:val="00852D36"/>
    <w:multiLevelType w:val="hybridMultilevel"/>
    <w:tmpl w:val="57421A1A"/>
    <w:lvl w:ilvl="0" w:tplc="8DE29384">
      <w:start w:val="1"/>
      <w:numFmt w:val="lowerLetter"/>
      <w:lvlText w:val="%1)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073DCE"/>
    <w:multiLevelType w:val="multilevel"/>
    <w:tmpl w:val="96FA8E6A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u w:val="none"/>
      </w:rPr>
    </w:lvl>
    <w:lvl w:ilvl="1">
      <w:start w:val="4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3" w15:restartNumberingAfterBreak="0">
    <w:nsid w:val="0EC24CD8"/>
    <w:multiLevelType w:val="hybridMultilevel"/>
    <w:tmpl w:val="6D584200"/>
    <w:lvl w:ilvl="0" w:tplc="F06CF22A">
      <w:start w:val="1"/>
      <w:numFmt w:val="bullet"/>
      <w:lvlText w:val="-"/>
      <w:lvlJc w:val="left"/>
      <w:pPr>
        <w:tabs>
          <w:tab w:val="num" w:pos="294"/>
        </w:tabs>
        <w:ind w:left="294" w:hanging="294"/>
      </w:pPr>
      <w:rPr>
        <w:rFonts w:ascii="Symbol" w:hAnsi="Symbol" w:hint="default"/>
        <w:color w:val="00000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E49FC"/>
    <w:multiLevelType w:val="hybridMultilevel"/>
    <w:tmpl w:val="FA201F72"/>
    <w:lvl w:ilvl="0" w:tplc="C8C4C19C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color w:val="00000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FE2630"/>
    <w:multiLevelType w:val="multilevel"/>
    <w:tmpl w:val="93BAD5E0"/>
    <w:lvl w:ilvl="0">
      <w:start w:val="1"/>
      <w:numFmt w:val="decimal"/>
      <w:lvlText w:val="A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 w15:restartNumberingAfterBreak="0">
    <w:nsid w:val="12917898"/>
    <w:multiLevelType w:val="hybridMultilevel"/>
    <w:tmpl w:val="78385FAA"/>
    <w:lvl w:ilvl="0" w:tplc="F06CF22A">
      <w:start w:val="1"/>
      <w:numFmt w:val="bullet"/>
      <w:lvlText w:val="-"/>
      <w:lvlJc w:val="left"/>
      <w:pPr>
        <w:ind w:left="1734" w:hanging="360"/>
      </w:pPr>
      <w:rPr>
        <w:rFonts w:ascii="Symbol" w:hAnsi="Symbol" w:hint="default"/>
        <w:color w:val="000000"/>
      </w:rPr>
    </w:lvl>
    <w:lvl w:ilvl="1" w:tplc="0405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7" w15:restartNumberingAfterBreak="0">
    <w:nsid w:val="13850F42"/>
    <w:multiLevelType w:val="hybridMultilevel"/>
    <w:tmpl w:val="019CFF6E"/>
    <w:lvl w:ilvl="0" w:tplc="C8C4C19C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color w:val="00000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2A37A9"/>
    <w:multiLevelType w:val="multilevel"/>
    <w:tmpl w:val="038093F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59C2EE3"/>
    <w:multiLevelType w:val="hybridMultilevel"/>
    <w:tmpl w:val="A80A1260"/>
    <w:lvl w:ilvl="0" w:tplc="89D65C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D41E68"/>
    <w:multiLevelType w:val="hybridMultilevel"/>
    <w:tmpl w:val="9B906B10"/>
    <w:lvl w:ilvl="0" w:tplc="8DE29384">
      <w:start w:val="1"/>
      <w:numFmt w:val="lowerLetter"/>
      <w:lvlText w:val="%1)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15722848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1B39A6"/>
    <w:multiLevelType w:val="hybridMultilevel"/>
    <w:tmpl w:val="0BC846D4"/>
    <w:lvl w:ilvl="0" w:tplc="A720F3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E62399"/>
    <w:multiLevelType w:val="hybridMultilevel"/>
    <w:tmpl w:val="0FA0C3DC"/>
    <w:lvl w:ilvl="0" w:tplc="8DE29384">
      <w:start w:val="1"/>
      <w:numFmt w:val="lowerLetter"/>
      <w:lvlText w:val="%1)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3C20AE"/>
    <w:multiLevelType w:val="hybridMultilevel"/>
    <w:tmpl w:val="D0803516"/>
    <w:lvl w:ilvl="0" w:tplc="8DE29384">
      <w:start w:val="1"/>
      <w:numFmt w:val="lowerLetter"/>
      <w:lvlText w:val="%1)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59925A9"/>
    <w:multiLevelType w:val="hybridMultilevel"/>
    <w:tmpl w:val="BADAAFC6"/>
    <w:lvl w:ilvl="0" w:tplc="2F82E7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81A2948"/>
    <w:multiLevelType w:val="hybridMultilevel"/>
    <w:tmpl w:val="C5F2556C"/>
    <w:lvl w:ilvl="0" w:tplc="89D65C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u w:val="no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EE58E1"/>
    <w:multiLevelType w:val="hybridMultilevel"/>
    <w:tmpl w:val="08AC07BA"/>
    <w:lvl w:ilvl="0" w:tplc="8DE29384">
      <w:start w:val="1"/>
      <w:numFmt w:val="lowerLetter"/>
      <w:lvlText w:val="%1)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2236E3"/>
    <w:multiLevelType w:val="hybridMultilevel"/>
    <w:tmpl w:val="CC0A5962"/>
    <w:lvl w:ilvl="0" w:tplc="8DE29384">
      <w:start w:val="1"/>
      <w:numFmt w:val="lowerLetter"/>
      <w:lvlText w:val="%1)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447A5C"/>
    <w:multiLevelType w:val="multilevel"/>
    <w:tmpl w:val="2E8E4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9" w15:restartNumberingAfterBreak="0">
    <w:nsid w:val="369E1716"/>
    <w:multiLevelType w:val="hybridMultilevel"/>
    <w:tmpl w:val="D93445A4"/>
    <w:lvl w:ilvl="0" w:tplc="8DE29384">
      <w:start w:val="1"/>
      <w:numFmt w:val="lowerLetter"/>
      <w:lvlText w:val="%1)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7C426EC"/>
    <w:multiLevelType w:val="hybridMultilevel"/>
    <w:tmpl w:val="B61A9358"/>
    <w:lvl w:ilvl="0" w:tplc="8DE29384">
      <w:start w:val="1"/>
      <w:numFmt w:val="lowerLetter"/>
      <w:lvlText w:val="%1)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B02BEB"/>
    <w:multiLevelType w:val="hybridMultilevel"/>
    <w:tmpl w:val="3D786E1A"/>
    <w:lvl w:ilvl="0" w:tplc="8DE29384">
      <w:start w:val="1"/>
      <w:numFmt w:val="lowerLetter"/>
      <w:lvlText w:val="%1)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CC1AAF"/>
    <w:multiLevelType w:val="multilevel"/>
    <w:tmpl w:val="A286A19C"/>
    <w:lvl w:ilvl="0">
      <w:start w:val="1"/>
      <w:numFmt w:val="decimal"/>
      <w:lvlText w:val="B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445F3F63"/>
    <w:multiLevelType w:val="hybridMultilevel"/>
    <w:tmpl w:val="CBBC96FE"/>
    <w:lvl w:ilvl="0" w:tplc="8DE29384">
      <w:start w:val="1"/>
      <w:numFmt w:val="lowerLetter"/>
      <w:lvlText w:val="%1)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C14AED"/>
    <w:multiLevelType w:val="multilevel"/>
    <w:tmpl w:val="3F202F3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BC5170B"/>
    <w:multiLevelType w:val="hybridMultilevel"/>
    <w:tmpl w:val="4D9CC7DE"/>
    <w:lvl w:ilvl="0" w:tplc="F06CF22A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CCF65DC"/>
    <w:multiLevelType w:val="hybridMultilevel"/>
    <w:tmpl w:val="ED149DD0"/>
    <w:lvl w:ilvl="0" w:tplc="C0C8573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2574CF"/>
    <w:multiLevelType w:val="hybridMultilevel"/>
    <w:tmpl w:val="10CCAAE2"/>
    <w:lvl w:ilvl="0" w:tplc="48AC59E8">
      <w:start w:val="1"/>
      <w:numFmt w:val="lowerLetter"/>
      <w:lvlText w:val="%1)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2055D2"/>
    <w:multiLevelType w:val="hybridMultilevel"/>
    <w:tmpl w:val="5BEAA4A0"/>
    <w:lvl w:ilvl="0" w:tplc="A6B26DC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FD5FDF"/>
    <w:multiLevelType w:val="hybridMultilevel"/>
    <w:tmpl w:val="D132205E"/>
    <w:lvl w:ilvl="0" w:tplc="ACD88AA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07663E"/>
    <w:multiLevelType w:val="hybridMultilevel"/>
    <w:tmpl w:val="260ADB2C"/>
    <w:lvl w:ilvl="0" w:tplc="914C9FCA">
      <w:start w:val="1"/>
      <w:numFmt w:val="lowerLetter"/>
      <w:lvlText w:val="%1)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1C20E4"/>
    <w:multiLevelType w:val="hybridMultilevel"/>
    <w:tmpl w:val="F3F48626"/>
    <w:lvl w:ilvl="0" w:tplc="8DE29384">
      <w:start w:val="1"/>
      <w:numFmt w:val="lowerLetter"/>
      <w:lvlText w:val="%1)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D8E5B6D"/>
    <w:multiLevelType w:val="hybridMultilevel"/>
    <w:tmpl w:val="57A27B9A"/>
    <w:lvl w:ilvl="0" w:tplc="C332C96A">
      <w:start w:val="1"/>
      <w:numFmt w:val="lowerLetter"/>
      <w:lvlText w:val="%1)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115634"/>
    <w:multiLevelType w:val="hybridMultilevel"/>
    <w:tmpl w:val="B19AE22C"/>
    <w:lvl w:ilvl="0" w:tplc="8DE29384">
      <w:start w:val="1"/>
      <w:numFmt w:val="lowerLetter"/>
      <w:lvlText w:val="%1)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8726C3"/>
    <w:multiLevelType w:val="hybridMultilevel"/>
    <w:tmpl w:val="72886C1C"/>
    <w:lvl w:ilvl="0" w:tplc="F06CF22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F46C54"/>
    <w:multiLevelType w:val="hybridMultilevel"/>
    <w:tmpl w:val="30F21938"/>
    <w:lvl w:ilvl="0" w:tplc="8DE29384">
      <w:start w:val="1"/>
      <w:numFmt w:val="lowerLetter"/>
      <w:lvlText w:val="%1)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AF62903"/>
    <w:multiLevelType w:val="hybridMultilevel"/>
    <w:tmpl w:val="005E676A"/>
    <w:lvl w:ilvl="0" w:tplc="7DAEF378">
      <w:start w:val="1"/>
      <w:numFmt w:val="lowerLetter"/>
      <w:lvlText w:val="%1)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0A7CA6"/>
    <w:multiLevelType w:val="hybridMultilevel"/>
    <w:tmpl w:val="0E08CBD0"/>
    <w:lvl w:ilvl="0" w:tplc="8DE29384">
      <w:start w:val="1"/>
      <w:numFmt w:val="lowerLetter"/>
      <w:lvlText w:val="%1)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E022504"/>
    <w:multiLevelType w:val="hybridMultilevel"/>
    <w:tmpl w:val="3DD691E4"/>
    <w:lvl w:ilvl="0" w:tplc="8DE29384">
      <w:start w:val="1"/>
      <w:numFmt w:val="lowerLetter"/>
      <w:lvlText w:val="%1)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A10D8D"/>
    <w:multiLevelType w:val="hybridMultilevel"/>
    <w:tmpl w:val="235E23E8"/>
    <w:lvl w:ilvl="0" w:tplc="04050001">
      <w:start w:val="1"/>
      <w:numFmt w:val="bullet"/>
      <w:lvlText w:val=""/>
      <w:lvlJc w:val="left"/>
      <w:pPr>
        <w:tabs>
          <w:tab w:val="num" w:pos="294"/>
        </w:tabs>
        <w:ind w:left="294" w:hanging="294"/>
      </w:pPr>
      <w:rPr>
        <w:rFonts w:ascii="Symbol" w:hAnsi="Symbol" w:hint="default"/>
        <w:color w:val="00000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8D727F"/>
    <w:multiLevelType w:val="hybridMultilevel"/>
    <w:tmpl w:val="68F03A7C"/>
    <w:lvl w:ilvl="0" w:tplc="8DE29384">
      <w:start w:val="1"/>
      <w:numFmt w:val="lowerLetter"/>
      <w:lvlText w:val="%1)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2"/>
  </w:num>
  <w:num w:numId="3">
    <w:abstractNumId w:val="16"/>
  </w:num>
  <w:num w:numId="4">
    <w:abstractNumId w:val="38"/>
  </w:num>
  <w:num w:numId="5">
    <w:abstractNumId w:val="3"/>
  </w:num>
  <w:num w:numId="6">
    <w:abstractNumId w:val="12"/>
  </w:num>
  <w:num w:numId="7">
    <w:abstractNumId w:val="35"/>
  </w:num>
  <w:num w:numId="8">
    <w:abstractNumId w:val="31"/>
  </w:num>
  <w:num w:numId="9">
    <w:abstractNumId w:val="22"/>
  </w:num>
  <w:num w:numId="10">
    <w:abstractNumId w:val="37"/>
  </w:num>
  <w:num w:numId="11">
    <w:abstractNumId w:val="23"/>
  </w:num>
  <w:num w:numId="12">
    <w:abstractNumId w:val="21"/>
  </w:num>
  <w:num w:numId="13">
    <w:abstractNumId w:val="33"/>
  </w:num>
  <w:num w:numId="14">
    <w:abstractNumId w:val="13"/>
  </w:num>
  <w:num w:numId="15">
    <w:abstractNumId w:val="17"/>
  </w:num>
  <w:num w:numId="16">
    <w:abstractNumId w:val="40"/>
  </w:num>
  <w:num w:numId="17">
    <w:abstractNumId w:val="19"/>
  </w:num>
  <w:num w:numId="18">
    <w:abstractNumId w:val="1"/>
  </w:num>
  <w:num w:numId="19">
    <w:abstractNumId w:val="20"/>
  </w:num>
  <w:num w:numId="20">
    <w:abstractNumId w:val="10"/>
  </w:num>
  <w:num w:numId="21">
    <w:abstractNumId w:val="0"/>
    <w:lvlOverride w:ilvl="0">
      <w:lvl w:ilvl="0">
        <w:start w:val="1"/>
        <w:numFmt w:val="bullet"/>
        <w:lvlText w:val="-"/>
        <w:legacy w:legacy="1" w:legacySpace="0" w:legacyIndent="255"/>
        <w:lvlJc w:val="left"/>
        <w:rPr>
          <w:rFonts w:ascii="Symbol" w:hAnsi="Symbol" w:hint="default"/>
          <w:color w:val="000000"/>
        </w:rPr>
      </w:lvl>
    </w:lvlOverride>
  </w:num>
  <w:num w:numId="22">
    <w:abstractNumId w:val="24"/>
  </w:num>
  <w:num w:numId="23">
    <w:abstractNumId w:val="18"/>
  </w:num>
  <w:num w:numId="24">
    <w:abstractNumId w:val="4"/>
  </w:num>
  <w:num w:numId="25">
    <w:abstractNumId w:val="7"/>
  </w:num>
  <w:num w:numId="26">
    <w:abstractNumId w:val="2"/>
  </w:num>
  <w:num w:numId="27">
    <w:abstractNumId w:val="8"/>
  </w:num>
  <w:num w:numId="28">
    <w:abstractNumId w:val="0"/>
    <w:lvlOverride w:ilvl="0">
      <w:lvl w:ilvl="0">
        <w:start w:val="1"/>
        <w:numFmt w:val="bullet"/>
        <w:lvlText w:val="-"/>
        <w:legacy w:legacy="1" w:legacySpace="0" w:legacyIndent="198"/>
        <w:lvlJc w:val="left"/>
        <w:rPr>
          <w:rFonts w:ascii="Symbol" w:hAnsi="Symbol" w:hint="default"/>
          <w:color w:val="000000"/>
        </w:rPr>
      </w:lvl>
    </w:lvlOverride>
  </w:num>
  <w:num w:numId="29">
    <w:abstractNumId w:val="34"/>
  </w:num>
  <w:num w:numId="30">
    <w:abstractNumId w:val="39"/>
  </w:num>
  <w:num w:numId="31">
    <w:abstractNumId w:val="6"/>
  </w:num>
  <w:num w:numId="32">
    <w:abstractNumId w:val="25"/>
  </w:num>
  <w:num w:numId="33">
    <w:abstractNumId w:val="28"/>
  </w:num>
  <w:num w:numId="34">
    <w:abstractNumId w:val="11"/>
  </w:num>
  <w:num w:numId="35">
    <w:abstractNumId w:val="26"/>
  </w:num>
  <w:num w:numId="36">
    <w:abstractNumId w:val="30"/>
  </w:num>
  <w:num w:numId="37">
    <w:abstractNumId w:val="27"/>
  </w:num>
  <w:num w:numId="38">
    <w:abstractNumId w:val="36"/>
  </w:num>
  <w:num w:numId="39">
    <w:abstractNumId w:val="14"/>
  </w:num>
  <w:num w:numId="40">
    <w:abstractNumId w:val="29"/>
  </w:num>
  <w:num w:numId="41">
    <w:abstractNumId w:val="15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5C1"/>
    <w:rsid w:val="00002388"/>
    <w:rsid w:val="00004DA8"/>
    <w:rsid w:val="000058C2"/>
    <w:rsid w:val="000110F0"/>
    <w:rsid w:val="000133F5"/>
    <w:rsid w:val="00013A9F"/>
    <w:rsid w:val="00013F37"/>
    <w:rsid w:val="00014421"/>
    <w:rsid w:val="00015919"/>
    <w:rsid w:val="000163C9"/>
    <w:rsid w:val="00022F0F"/>
    <w:rsid w:val="00022F8F"/>
    <w:rsid w:val="00023729"/>
    <w:rsid w:val="00023DAF"/>
    <w:rsid w:val="00024A0E"/>
    <w:rsid w:val="00026FC5"/>
    <w:rsid w:val="00030738"/>
    <w:rsid w:val="00031404"/>
    <w:rsid w:val="00032161"/>
    <w:rsid w:val="00032978"/>
    <w:rsid w:val="000361D7"/>
    <w:rsid w:val="00037086"/>
    <w:rsid w:val="00037B19"/>
    <w:rsid w:val="0004294E"/>
    <w:rsid w:val="000436A4"/>
    <w:rsid w:val="0004639B"/>
    <w:rsid w:val="00051D55"/>
    <w:rsid w:val="00051F66"/>
    <w:rsid w:val="00053848"/>
    <w:rsid w:val="000558BF"/>
    <w:rsid w:val="0005674F"/>
    <w:rsid w:val="00056A16"/>
    <w:rsid w:val="0005715C"/>
    <w:rsid w:val="00060F1A"/>
    <w:rsid w:val="00061729"/>
    <w:rsid w:val="00065F76"/>
    <w:rsid w:val="00066B47"/>
    <w:rsid w:val="00066CCF"/>
    <w:rsid w:val="0006706D"/>
    <w:rsid w:val="00071935"/>
    <w:rsid w:val="000726A7"/>
    <w:rsid w:val="000738B1"/>
    <w:rsid w:val="00073BE7"/>
    <w:rsid w:val="00074B07"/>
    <w:rsid w:val="00075DFF"/>
    <w:rsid w:val="000773A9"/>
    <w:rsid w:val="0008013B"/>
    <w:rsid w:val="00080304"/>
    <w:rsid w:val="00082929"/>
    <w:rsid w:val="00083EEA"/>
    <w:rsid w:val="000840C9"/>
    <w:rsid w:val="00085F98"/>
    <w:rsid w:val="0009060F"/>
    <w:rsid w:val="00090842"/>
    <w:rsid w:val="00091723"/>
    <w:rsid w:val="00091F3E"/>
    <w:rsid w:val="000946DB"/>
    <w:rsid w:val="00094B13"/>
    <w:rsid w:val="00096577"/>
    <w:rsid w:val="000A06A6"/>
    <w:rsid w:val="000A1C40"/>
    <w:rsid w:val="000A23AD"/>
    <w:rsid w:val="000A288F"/>
    <w:rsid w:val="000A3021"/>
    <w:rsid w:val="000A3718"/>
    <w:rsid w:val="000A39AA"/>
    <w:rsid w:val="000A3A37"/>
    <w:rsid w:val="000A4864"/>
    <w:rsid w:val="000A4AE0"/>
    <w:rsid w:val="000A4EFC"/>
    <w:rsid w:val="000A5D6E"/>
    <w:rsid w:val="000A6842"/>
    <w:rsid w:val="000B178A"/>
    <w:rsid w:val="000B3C50"/>
    <w:rsid w:val="000B7498"/>
    <w:rsid w:val="000C0AAB"/>
    <w:rsid w:val="000C1238"/>
    <w:rsid w:val="000C13C2"/>
    <w:rsid w:val="000C189B"/>
    <w:rsid w:val="000C19D5"/>
    <w:rsid w:val="000C1BB6"/>
    <w:rsid w:val="000C2AD8"/>
    <w:rsid w:val="000C2F2E"/>
    <w:rsid w:val="000C5577"/>
    <w:rsid w:val="000C74F3"/>
    <w:rsid w:val="000D2BA6"/>
    <w:rsid w:val="000D3804"/>
    <w:rsid w:val="000D5CBA"/>
    <w:rsid w:val="000D66D6"/>
    <w:rsid w:val="000D7A74"/>
    <w:rsid w:val="000E0F20"/>
    <w:rsid w:val="000E1B74"/>
    <w:rsid w:val="000E3883"/>
    <w:rsid w:val="000E45CA"/>
    <w:rsid w:val="000E4E12"/>
    <w:rsid w:val="000E75C0"/>
    <w:rsid w:val="000E7C80"/>
    <w:rsid w:val="000F06EE"/>
    <w:rsid w:val="000F1D8A"/>
    <w:rsid w:val="000F29C9"/>
    <w:rsid w:val="000F2BC6"/>
    <w:rsid w:val="000F3AEB"/>
    <w:rsid w:val="001008E0"/>
    <w:rsid w:val="001013F7"/>
    <w:rsid w:val="0010301E"/>
    <w:rsid w:val="001031EC"/>
    <w:rsid w:val="001033CE"/>
    <w:rsid w:val="0010388B"/>
    <w:rsid w:val="001039B6"/>
    <w:rsid w:val="00103DC7"/>
    <w:rsid w:val="0010512F"/>
    <w:rsid w:val="00105BB3"/>
    <w:rsid w:val="00105E3B"/>
    <w:rsid w:val="0010749A"/>
    <w:rsid w:val="00107812"/>
    <w:rsid w:val="00107EF9"/>
    <w:rsid w:val="00111D94"/>
    <w:rsid w:val="0011300B"/>
    <w:rsid w:val="00120AE9"/>
    <w:rsid w:val="00122270"/>
    <w:rsid w:val="00122295"/>
    <w:rsid w:val="00123448"/>
    <w:rsid w:val="00124ED4"/>
    <w:rsid w:val="0012527F"/>
    <w:rsid w:val="001263C0"/>
    <w:rsid w:val="0012771F"/>
    <w:rsid w:val="001307A2"/>
    <w:rsid w:val="0013294B"/>
    <w:rsid w:val="00132C12"/>
    <w:rsid w:val="0013459B"/>
    <w:rsid w:val="00134A65"/>
    <w:rsid w:val="001357CF"/>
    <w:rsid w:val="00136704"/>
    <w:rsid w:val="00136DF7"/>
    <w:rsid w:val="00140985"/>
    <w:rsid w:val="00140BDE"/>
    <w:rsid w:val="00140D33"/>
    <w:rsid w:val="0014139B"/>
    <w:rsid w:val="00141796"/>
    <w:rsid w:val="00141B61"/>
    <w:rsid w:val="001429B4"/>
    <w:rsid w:val="0014353E"/>
    <w:rsid w:val="00143C05"/>
    <w:rsid w:val="00144E13"/>
    <w:rsid w:val="0014615B"/>
    <w:rsid w:val="00146DBF"/>
    <w:rsid w:val="00152C23"/>
    <w:rsid w:val="00154A36"/>
    <w:rsid w:val="0015524D"/>
    <w:rsid w:val="00156532"/>
    <w:rsid w:val="00156E4C"/>
    <w:rsid w:val="00157174"/>
    <w:rsid w:val="00157FC4"/>
    <w:rsid w:val="00161A51"/>
    <w:rsid w:val="0017034E"/>
    <w:rsid w:val="001718F4"/>
    <w:rsid w:val="00171AAF"/>
    <w:rsid w:val="00171C03"/>
    <w:rsid w:val="00172820"/>
    <w:rsid w:val="00173A2D"/>
    <w:rsid w:val="00174AD1"/>
    <w:rsid w:val="0017555C"/>
    <w:rsid w:val="001756AB"/>
    <w:rsid w:val="0018123E"/>
    <w:rsid w:val="0018302E"/>
    <w:rsid w:val="001834A3"/>
    <w:rsid w:val="001850D4"/>
    <w:rsid w:val="00187B81"/>
    <w:rsid w:val="001906DA"/>
    <w:rsid w:val="00192AD6"/>
    <w:rsid w:val="0019322C"/>
    <w:rsid w:val="00193252"/>
    <w:rsid w:val="001935C2"/>
    <w:rsid w:val="0019595D"/>
    <w:rsid w:val="00196AF6"/>
    <w:rsid w:val="001A003E"/>
    <w:rsid w:val="001A0C75"/>
    <w:rsid w:val="001A2BED"/>
    <w:rsid w:val="001A47F3"/>
    <w:rsid w:val="001A49A5"/>
    <w:rsid w:val="001A5173"/>
    <w:rsid w:val="001A58A9"/>
    <w:rsid w:val="001B0D53"/>
    <w:rsid w:val="001B146B"/>
    <w:rsid w:val="001B3756"/>
    <w:rsid w:val="001B3BCA"/>
    <w:rsid w:val="001B3D82"/>
    <w:rsid w:val="001B429E"/>
    <w:rsid w:val="001B54DB"/>
    <w:rsid w:val="001B6768"/>
    <w:rsid w:val="001B7D3E"/>
    <w:rsid w:val="001C096E"/>
    <w:rsid w:val="001C0D2C"/>
    <w:rsid w:val="001C151E"/>
    <w:rsid w:val="001C39C9"/>
    <w:rsid w:val="001C3AB9"/>
    <w:rsid w:val="001C7F40"/>
    <w:rsid w:val="001D023C"/>
    <w:rsid w:val="001D15D0"/>
    <w:rsid w:val="001D203D"/>
    <w:rsid w:val="001D344D"/>
    <w:rsid w:val="001D5DB4"/>
    <w:rsid w:val="001D6780"/>
    <w:rsid w:val="001E05A3"/>
    <w:rsid w:val="001E0C28"/>
    <w:rsid w:val="001E25C1"/>
    <w:rsid w:val="001E3427"/>
    <w:rsid w:val="001E65B1"/>
    <w:rsid w:val="001F1777"/>
    <w:rsid w:val="001F1E73"/>
    <w:rsid w:val="001F2B24"/>
    <w:rsid w:val="001F2DD6"/>
    <w:rsid w:val="001F544E"/>
    <w:rsid w:val="001F67D8"/>
    <w:rsid w:val="001F7C52"/>
    <w:rsid w:val="002000CD"/>
    <w:rsid w:val="002011B3"/>
    <w:rsid w:val="002031E5"/>
    <w:rsid w:val="00204397"/>
    <w:rsid w:val="002049C6"/>
    <w:rsid w:val="002058DA"/>
    <w:rsid w:val="0020647C"/>
    <w:rsid w:val="002072E5"/>
    <w:rsid w:val="00207909"/>
    <w:rsid w:val="0021004B"/>
    <w:rsid w:val="00210576"/>
    <w:rsid w:val="002115E7"/>
    <w:rsid w:val="00211E08"/>
    <w:rsid w:val="00212049"/>
    <w:rsid w:val="00212A35"/>
    <w:rsid w:val="00213223"/>
    <w:rsid w:val="00213933"/>
    <w:rsid w:val="00215319"/>
    <w:rsid w:val="00216061"/>
    <w:rsid w:val="002211CB"/>
    <w:rsid w:val="00221534"/>
    <w:rsid w:val="002215B7"/>
    <w:rsid w:val="00221FD0"/>
    <w:rsid w:val="00222033"/>
    <w:rsid w:val="00223E12"/>
    <w:rsid w:val="00223E23"/>
    <w:rsid w:val="002240A4"/>
    <w:rsid w:val="0022460D"/>
    <w:rsid w:val="00226F39"/>
    <w:rsid w:val="00230751"/>
    <w:rsid w:val="002316EC"/>
    <w:rsid w:val="002326A4"/>
    <w:rsid w:val="0023304F"/>
    <w:rsid w:val="0023488A"/>
    <w:rsid w:val="002350F6"/>
    <w:rsid w:val="002357CF"/>
    <w:rsid w:val="00235A42"/>
    <w:rsid w:val="00235DDB"/>
    <w:rsid w:val="00236F85"/>
    <w:rsid w:val="00237409"/>
    <w:rsid w:val="00237ACD"/>
    <w:rsid w:val="00237C8B"/>
    <w:rsid w:val="00237D65"/>
    <w:rsid w:val="00240258"/>
    <w:rsid w:val="0024186A"/>
    <w:rsid w:val="00242EB3"/>
    <w:rsid w:val="002430E4"/>
    <w:rsid w:val="002438DC"/>
    <w:rsid w:val="0024746B"/>
    <w:rsid w:val="0024756A"/>
    <w:rsid w:val="00250892"/>
    <w:rsid w:val="00250F86"/>
    <w:rsid w:val="00251C66"/>
    <w:rsid w:val="00251E0C"/>
    <w:rsid w:val="002531A5"/>
    <w:rsid w:val="0025542F"/>
    <w:rsid w:val="00255B46"/>
    <w:rsid w:val="00255CEB"/>
    <w:rsid w:val="002560D7"/>
    <w:rsid w:val="002632E0"/>
    <w:rsid w:val="00263CFA"/>
    <w:rsid w:val="00263FEE"/>
    <w:rsid w:val="00264571"/>
    <w:rsid w:val="002645A1"/>
    <w:rsid w:val="0026515C"/>
    <w:rsid w:val="002655D7"/>
    <w:rsid w:val="002703A2"/>
    <w:rsid w:val="00271D50"/>
    <w:rsid w:val="00272FE1"/>
    <w:rsid w:val="00273187"/>
    <w:rsid w:val="00273228"/>
    <w:rsid w:val="00273472"/>
    <w:rsid w:val="00274453"/>
    <w:rsid w:val="0027451B"/>
    <w:rsid w:val="00275212"/>
    <w:rsid w:val="002775AF"/>
    <w:rsid w:val="00280F03"/>
    <w:rsid w:val="00281591"/>
    <w:rsid w:val="002822B9"/>
    <w:rsid w:val="002824AF"/>
    <w:rsid w:val="002830BF"/>
    <w:rsid w:val="00283B45"/>
    <w:rsid w:val="00284230"/>
    <w:rsid w:val="002848E7"/>
    <w:rsid w:val="00284B82"/>
    <w:rsid w:val="00284CBC"/>
    <w:rsid w:val="00285072"/>
    <w:rsid w:val="00285789"/>
    <w:rsid w:val="00285FB6"/>
    <w:rsid w:val="00287DBC"/>
    <w:rsid w:val="0029030E"/>
    <w:rsid w:val="0029035A"/>
    <w:rsid w:val="002927E8"/>
    <w:rsid w:val="00293325"/>
    <w:rsid w:val="0029404F"/>
    <w:rsid w:val="00294872"/>
    <w:rsid w:val="002978C6"/>
    <w:rsid w:val="002A130C"/>
    <w:rsid w:val="002A1481"/>
    <w:rsid w:val="002A3D6E"/>
    <w:rsid w:val="002A465C"/>
    <w:rsid w:val="002A5E27"/>
    <w:rsid w:val="002A6340"/>
    <w:rsid w:val="002B11C8"/>
    <w:rsid w:val="002B2680"/>
    <w:rsid w:val="002B650F"/>
    <w:rsid w:val="002B6756"/>
    <w:rsid w:val="002B73C4"/>
    <w:rsid w:val="002B7817"/>
    <w:rsid w:val="002C0B43"/>
    <w:rsid w:val="002C1B73"/>
    <w:rsid w:val="002C2917"/>
    <w:rsid w:val="002C2AF8"/>
    <w:rsid w:val="002C52F1"/>
    <w:rsid w:val="002C5A3F"/>
    <w:rsid w:val="002C6D93"/>
    <w:rsid w:val="002C71BB"/>
    <w:rsid w:val="002C7380"/>
    <w:rsid w:val="002D06CF"/>
    <w:rsid w:val="002D262E"/>
    <w:rsid w:val="002D2D95"/>
    <w:rsid w:val="002D3F44"/>
    <w:rsid w:val="002D5EC9"/>
    <w:rsid w:val="002D6A17"/>
    <w:rsid w:val="002D6F6C"/>
    <w:rsid w:val="002D7333"/>
    <w:rsid w:val="002D7F15"/>
    <w:rsid w:val="002E08A5"/>
    <w:rsid w:val="002E2966"/>
    <w:rsid w:val="002E328C"/>
    <w:rsid w:val="002E4D85"/>
    <w:rsid w:val="002E4DB7"/>
    <w:rsid w:val="002E4EFE"/>
    <w:rsid w:val="002E7256"/>
    <w:rsid w:val="002E74AA"/>
    <w:rsid w:val="002E7BEC"/>
    <w:rsid w:val="002F3DE3"/>
    <w:rsid w:val="002F4715"/>
    <w:rsid w:val="002F650A"/>
    <w:rsid w:val="002F6BF0"/>
    <w:rsid w:val="002F7972"/>
    <w:rsid w:val="00300405"/>
    <w:rsid w:val="00300458"/>
    <w:rsid w:val="0030082F"/>
    <w:rsid w:val="00300B13"/>
    <w:rsid w:val="00303CA0"/>
    <w:rsid w:val="00305753"/>
    <w:rsid w:val="003058AF"/>
    <w:rsid w:val="00307958"/>
    <w:rsid w:val="00307FAE"/>
    <w:rsid w:val="00310895"/>
    <w:rsid w:val="00311416"/>
    <w:rsid w:val="00311F5B"/>
    <w:rsid w:val="00312E75"/>
    <w:rsid w:val="00314D12"/>
    <w:rsid w:val="00316598"/>
    <w:rsid w:val="00320B56"/>
    <w:rsid w:val="003218AB"/>
    <w:rsid w:val="003220A0"/>
    <w:rsid w:val="00327AD1"/>
    <w:rsid w:val="003309D6"/>
    <w:rsid w:val="00330D13"/>
    <w:rsid w:val="003320D0"/>
    <w:rsid w:val="00332F20"/>
    <w:rsid w:val="00333EC3"/>
    <w:rsid w:val="00336183"/>
    <w:rsid w:val="0033661B"/>
    <w:rsid w:val="00336852"/>
    <w:rsid w:val="00336EA1"/>
    <w:rsid w:val="0034020C"/>
    <w:rsid w:val="00340476"/>
    <w:rsid w:val="00341724"/>
    <w:rsid w:val="00342D52"/>
    <w:rsid w:val="003430E4"/>
    <w:rsid w:val="00344696"/>
    <w:rsid w:val="0034571B"/>
    <w:rsid w:val="003462B2"/>
    <w:rsid w:val="003500BB"/>
    <w:rsid w:val="003541C3"/>
    <w:rsid w:val="00354328"/>
    <w:rsid w:val="0035441A"/>
    <w:rsid w:val="00354D82"/>
    <w:rsid w:val="0036061D"/>
    <w:rsid w:val="00362E23"/>
    <w:rsid w:val="00363003"/>
    <w:rsid w:val="003635B5"/>
    <w:rsid w:val="00365653"/>
    <w:rsid w:val="003679A6"/>
    <w:rsid w:val="00370932"/>
    <w:rsid w:val="00370A35"/>
    <w:rsid w:val="00371160"/>
    <w:rsid w:val="00371328"/>
    <w:rsid w:val="00371F6A"/>
    <w:rsid w:val="00371F84"/>
    <w:rsid w:val="00372BCA"/>
    <w:rsid w:val="00373DC6"/>
    <w:rsid w:val="00373EA3"/>
    <w:rsid w:val="00375418"/>
    <w:rsid w:val="0037571E"/>
    <w:rsid w:val="003767B2"/>
    <w:rsid w:val="00377324"/>
    <w:rsid w:val="00377450"/>
    <w:rsid w:val="00377799"/>
    <w:rsid w:val="00381E90"/>
    <w:rsid w:val="00383D00"/>
    <w:rsid w:val="00385AE3"/>
    <w:rsid w:val="003869DF"/>
    <w:rsid w:val="00386C03"/>
    <w:rsid w:val="003919B4"/>
    <w:rsid w:val="0039394A"/>
    <w:rsid w:val="0039547E"/>
    <w:rsid w:val="00395C63"/>
    <w:rsid w:val="003A127B"/>
    <w:rsid w:val="003A1CB7"/>
    <w:rsid w:val="003A1F47"/>
    <w:rsid w:val="003A34CC"/>
    <w:rsid w:val="003A378C"/>
    <w:rsid w:val="003A3E4A"/>
    <w:rsid w:val="003A44F3"/>
    <w:rsid w:val="003A4555"/>
    <w:rsid w:val="003B2668"/>
    <w:rsid w:val="003B36D3"/>
    <w:rsid w:val="003B5FC8"/>
    <w:rsid w:val="003B7CC0"/>
    <w:rsid w:val="003C0021"/>
    <w:rsid w:val="003C04EC"/>
    <w:rsid w:val="003C1485"/>
    <w:rsid w:val="003C1954"/>
    <w:rsid w:val="003C4820"/>
    <w:rsid w:val="003D0268"/>
    <w:rsid w:val="003D0BBB"/>
    <w:rsid w:val="003D28CE"/>
    <w:rsid w:val="003D3CE3"/>
    <w:rsid w:val="003D43C7"/>
    <w:rsid w:val="003D4931"/>
    <w:rsid w:val="003D4D14"/>
    <w:rsid w:val="003D4D60"/>
    <w:rsid w:val="003D4EEB"/>
    <w:rsid w:val="003D66F3"/>
    <w:rsid w:val="003D69A7"/>
    <w:rsid w:val="003D78C8"/>
    <w:rsid w:val="003E0795"/>
    <w:rsid w:val="003E0C6C"/>
    <w:rsid w:val="003E0E2C"/>
    <w:rsid w:val="003E3493"/>
    <w:rsid w:val="003E383F"/>
    <w:rsid w:val="003E5041"/>
    <w:rsid w:val="003E5243"/>
    <w:rsid w:val="003E63B2"/>
    <w:rsid w:val="003E77C7"/>
    <w:rsid w:val="003E7C2C"/>
    <w:rsid w:val="003F147A"/>
    <w:rsid w:val="003F1B29"/>
    <w:rsid w:val="003F4383"/>
    <w:rsid w:val="003F4936"/>
    <w:rsid w:val="003F5555"/>
    <w:rsid w:val="003F6010"/>
    <w:rsid w:val="00400CFB"/>
    <w:rsid w:val="00401993"/>
    <w:rsid w:val="00402B76"/>
    <w:rsid w:val="00405D33"/>
    <w:rsid w:val="00405E7D"/>
    <w:rsid w:val="00406E7A"/>
    <w:rsid w:val="004078C2"/>
    <w:rsid w:val="00407ECF"/>
    <w:rsid w:val="004103FE"/>
    <w:rsid w:val="00410FAD"/>
    <w:rsid w:val="004114E7"/>
    <w:rsid w:val="00413BBA"/>
    <w:rsid w:val="0041547C"/>
    <w:rsid w:val="00415599"/>
    <w:rsid w:val="004170FA"/>
    <w:rsid w:val="00417606"/>
    <w:rsid w:val="00417704"/>
    <w:rsid w:val="0042031C"/>
    <w:rsid w:val="0042191B"/>
    <w:rsid w:val="00422416"/>
    <w:rsid w:val="00423199"/>
    <w:rsid w:val="0042488C"/>
    <w:rsid w:val="004250AA"/>
    <w:rsid w:val="00427AA8"/>
    <w:rsid w:val="00427CD7"/>
    <w:rsid w:val="004326FA"/>
    <w:rsid w:val="00432E5E"/>
    <w:rsid w:val="00432FDB"/>
    <w:rsid w:val="0043525A"/>
    <w:rsid w:val="00437E4F"/>
    <w:rsid w:val="00443AAE"/>
    <w:rsid w:val="00445ACA"/>
    <w:rsid w:val="00451904"/>
    <w:rsid w:val="00452478"/>
    <w:rsid w:val="00452CFD"/>
    <w:rsid w:val="00454170"/>
    <w:rsid w:val="00454AE0"/>
    <w:rsid w:val="00454BCB"/>
    <w:rsid w:val="0045517F"/>
    <w:rsid w:val="00455421"/>
    <w:rsid w:val="00457E65"/>
    <w:rsid w:val="004611DA"/>
    <w:rsid w:val="00461F78"/>
    <w:rsid w:val="00462EA6"/>
    <w:rsid w:val="00463F22"/>
    <w:rsid w:val="004672D1"/>
    <w:rsid w:val="00467B58"/>
    <w:rsid w:val="00472430"/>
    <w:rsid w:val="00472903"/>
    <w:rsid w:val="00472A2D"/>
    <w:rsid w:val="00472BD9"/>
    <w:rsid w:val="0047375B"/>
    <w:rsid w:val="0047387E"/>
    <w:rsid w:val="00477211"/>
    <w:rsid w:val="0047726B"/>
    <w:rsid w:val="00481665"/>
    <w:rsid w:val="00482490"/>
    <w:rsid w:val="00482EBA"/>
    <w:rsid w:val="0048575C"/>
    <w:rsid w:val="00485D26"/>
    <w:rsid w:val="004879E6"/>
    <w:rsid w:val="00490275"/>
    <w:rsid w:val="004926EF"/>
    <w:rsid w:val="0049334D"/>
    <w:rsid w:val="0049388D"/>
    <w:rsid w:val="004941C3"/>
    <w:rsid w:val="00494B17"/>
    <w:rsid w:val="00495FE2"/>
    <w:rsid w:val="004970FF"/>
    <w:rsid w:val="004A2B00"/>
    <w:rsid w:val="004A56B6"/>
    <w:rsid w:val="004A6A93"/>
    <w:rsid w:val="004B2299"/>
    <w:rsid w:val="004B316A"/>
    <w:rsid w:val="004B3BF3"/>
    <w:rsid w:val="004B45DE"/>
    <w:rsid w:val="004B55C9"/>
    <w:rsid w:val="004B6429"/>
    <w:rsid w:val="004B715F"/>
    <w:rsid w:val="004C0C0F"/>
    <w:rsid w:val="004C33E2"/>
    <w:rsid w:val="004C37AD"/>
    <w:rsid w:val="004C3BA5"/>
    <w:rsid w:val="004C40D0"/>
    <w:rsid w:val="004C433D"/>
    <w:rsid w:val="004C57D2"/>
    <w:rsid w:val="004C5B96"/>
    <w:rsid w:val="004C7780"/>
    <w:rsid w:val="004D0517"/>
    <w:rsid w:val="004D127A"/>
    <w:rsid w:val="004D2E0C"/>
    <w:rsid w:val="004D382F"/>
    <w:rsid w:val="004D4299"/>
    <w:rsid w:val="004D60E8"/>
    <w:rsid w:val="004D61B7"/>
    <w:rsid w:val="004D6D66"/>
    <w:rsid w:val="004D6EE4"/>
    <w:rsid w:val="004D774E"/>
    <w:rsid w:val="004D7E0A"/>
    <w:rsid w:val="004E0215"/>
    <w:rsid w:val="004E2EC4"/>
    <w:rsid w:val="004E55A3"/>
    <w:rsid w:val="004E5DF3"/>
    <w:rsid w:val="004E7D83"/>
    <w:rsid w:val="004F0517"/>
    <w:rsid w:val="004F3171"/>
    <w:rsid w:val="004F3864"/>
    <w:rsid w:val="004F4AEA"/>
    <w:rsid w:val="004F4E86"/>
    <w:rsid w:val="004F52E0"/>
    <w:rsid w:val="00504263"/>
    <w:rsid w:val="005054C2"/>
    <w:rsid w:val="005073E0"/>
    <w:rsid w:val="005105F2"/>
    <w:rsid w:val="005129FA"/>
    <w:rsid w:val="00513E47"/>
    <w:rsid w:val="0051431F"/>
    <w:rsid w:val="00515645"/>
    <w:rsid w:val="00515F69"/>
    <w:rsid w:val="00517DCD"/>
    <w:rsid w:val="00520BB9"/>
    <w:rsid w:val="00521062"/>
    <w:rsid w:val="005233D5"/>
    <w:rsid w:val="00523733"/>
    <w:rsid w:val="00524283"/>
    <w:rsid w:val="005270F1"/>
    <w:rsid w:val="00527B1B"/>
    <w:rsid w:val="00533E3E"/>
    <w:rsid w:val="005347DC"/>
    <w:rsid w:val="005353E6"/>
    <w:rsid w:val="00535521"/>
    <w:rsid w:val="005356BC"/>
    <w:rsid w:val="005357DC"/>
    <w:rsid w:val="00535EC5"/>
    <w:rsid w:val="00536FAC"/>
    <w:rsid w:val="00541BA3"/>
    <w:rsid w:val="005424B1"/>
    <w:rsid w:val="0054355F"/>
    <w:rsid w:val="00544E43"/>
    <w:rsid w:val="00546616"/>
    <w:rsid w:val="00546935"/>
    <w:rsid w:val="00547925"/>
    <w:rsid w:val="00550B90"/>
    <w:rsid w:val="00552473"/>
    <w:rsid w:val="005548CB"/>
    <w:rsid w:val="00554C40"/>
    <w:rsid w:val="00556637"/>
    <w:rsid w:val="00556EBC"/>
    <w:rsid w:val="005572EB"/>
    <w:rsid w:val="00566323"/>
    <w:rsid w:val="0056783F"/>
    <w:rsid w:val="00571070"/>
    <w:rsid w:val="005725A5"/>
    <w:rsid w:val="00573DF5"/>
    <w:rsid w:val="00574073"/>
    <w:rsid w:val="00574FF3"/>
    <w:rsid w:val="00577188"/>
    <w:rsid w:val="00580FA1"/>
    <w:rsid w:val="00582D60"/>
    <w:rsid w:val="00583775"/>
    <w:rsid w:val="00584338"/>
    <w:rsid w:val="0058724B"/>
    <w:rsid w:val="00587886"/>
    <w:rsid w:val="005901E4"/>
    <w:rsid w:val="00593939"/>
    <w:rsid w:val="0059682A"/>
    <w:rsid w:val="005A2BA3"/>
    <w:rsid w:val="005A2E90"/>
    <w:rsid w:val="005A4190"/>
    <w:rsid w:val="005A6072"/>
    <w:rsid w:val="005A6472"/>
    <w:rsid w:val="005A7432"/>
    <w:rsid w:val="005B0995"/>
    <w:rsid w:val="005B0A94"/>
    <w:rsid w:val="005B30F4"/>
    <w:rsid w:val="005B73AD"/>
    <w:rsid w:val="005C0B0D"/>
    <w:rsid w:val="005C19C3"/>
    <w:rsid w:val="005C2242"/>
    <w:rsid w:val="005C2851"/>
    <w:rsid w:val="005C39B4"/>
    <w:rsid w:val="005C3DF2"/>
    <w:rsid w:val="005C4831"/>
    <w:rsid w:val="005C5291"/>
    <w:rsid w:val="005C5560"/>
    <w:rsid w:val="005C718F"/>
    <w:rsid w:val="005C7DCA"/>
    <w:rsid w:val="005D173D"/>
    <w:rsid w:val="005D1F83"/>
    <w:rsid w:val="005D239A"/>
    <w:rsid w:val="005D41DD"/>
    <w:rsid w:val="005D5555"/>
    <w:rsid w:val="005D6364"/>
    <w:rsid w:val="005D6499"/>
    <w:rsid w:val="005E03E1"/>
    <w:rsid w:val="005E1B50"/>
    <w:rsid w:val="005E1E35"/>
    <w:rsid w:val="005E2856"/>
    <w:rsid w:val="005E3DF0"/>
    <w:rsid w:val="005E3FF4"/>
    <w:rsid w:val="005E5210"/>
    <w:rsid w:val="005E5417"/>
    <w:rsid w:val="005E629F"/>
    <w:rsid w:val="005E6ACB"/>
    <w:rsid w:val="005E7378"/>
    <w:rsid w:val="005F23EF"/>
    <w:rsid w:val="005F2594"/>
    <w:rsid w:val="005F34B1"/>
    <w:rsid w:val="005F41F5"/>
    <w:rsid w:val="005F498A"/>
    <w:rsid w:val="005F4A47"/>
    <w:rsid w:val="005F4C48"/>
    <w:rsid w:val="005F4F98"/>
    <w:rsid w:val="005F5391"/>
    <w:rsid w:val="005F651F"/>
    <w:rsid w:val="0060174D"/>
    <w:rsid w:val="006017C1"/>
    <w:rsid w:val="00601BFE"/>
    <w:rsid w:val="006023AF"/>
    <w:rsid w:val="0060347F"/>
    <w:rsid w:val="0060446B"/>
    <w:rsid w:val="00604FCC"/>
    <w:rsid w:val="006100F2"/>
    <w:rsid w:val="00610A95"/>
    <w:rsid w:val="00610B18"/>
    <w:rsid w:val="00611C2D"/>
    <w:rsid w:val="00613B91"/>
    <w:rsid w:val="00614CC7"/>
    <w:rsid w:val="00614D01"/>
    <w:rsid w:val="00614FB4"/>
    <w:rsid w:val="00615B08"/>
    <w:rsid w:val="00615D6C"/>
    <w:rsid w:val="00617541"/>
    <w:rsid w:val="0061771A"/>
    <w:rsid w:val="00620280"/>
    <w:rsid w:val="0062180C"/>
    <w:rsid w:val="006218D8"/>
    <w:rsid w:val="0062362F"/>
    <w:rsid w:val="00623C88"/>
    <w:rsid w:val="00625DE0"/>
    <w:rsid w:val="006272C5"/>
    <w:rsid w:val="006278F7"/>
    <w:rsid w:val="00633621"/>
    <w:rsid w:val="006349F2"/>
    <w:rsid w:val="00634F84"/>
    <w:rsid w:val="006354FC"/>
    <w:rsid w:val="00635E4D"/>
    <w:rsid w:val="00637AD4"/>
    <w:rsid w:val="00640DD4"/>
    <w:rsid w:val="0064288F"/>
    <w:rsid w:val="006431AE"/>
    <w:rsid w:val="00643521"/>
    <w:rsid w:val="00643D71"/>
    <w:rsid w:val="00643E88"/>
    <w:rsid w:val="00644136"/>
    <w:rsid w:val="00644F15"/>
    <w:rsid w:val="0064534D"/>
    <w:rsid w:val="006453C6"/>
    <w:rsid w:val="0064671D"/>
    <w:rsid w:val="00646F21"/>
    <w:rsid w:val="006478F5"/>
    <w:rsid w:val="0065111C"/>
    <w:rsid w:val="006515D6"/>
    <w:rsid w:val="00651B5D"/>
    <w:rsid w:val="00653204"/>
    <w:rsid w:val="00656228"/>
    <w:rsid w:val="006619A0"/>
    <w:rsid w:val="00662219"/>
    <w:rsid w:val="006623D7"/>
    <w:rsid w:val="006642E0"/>
    <w:rsid w:val="00664BD8"/>
    <w:rsid w:val="00664D2D"/>
    <w:rsid w:val="0066546D"/>
    <w:rsid w:val="00665F3A"/>
    <w:rsid w:val="0066696B"/>
    <w:rsid w:val="00672028"/>
    <w:rsid w:val="00672C30"/>
    <w:rsid w:val="006733E4"/>
    <w:rsid w:val="006734FF"/>
    <w:rsid w:val="0067603D"/>
    <w:rsid w:val="00676E85"/>
    <w:rsid w:val="0068095C"/>
    <w:rsid w:val="00681640"/>
    <w:rsid w:val="00681AAD"/>
    <w:rsid w:val="00682AF9"/>
    <w:rsid w:val="006845D4"/>
    <w:rsid w:val="0068636E"/>
    <w:rsid w:val="0069259F"/>
    <w:rsid w:val="0069755F"/>
    <w:rsid w:val="006A0780"/>
    <w:rsid w:val="006A0FEB"/>
    <w:rsid w:val="006A1009"/>
    <w:rsid w:val="006A116D"/>
    <w:rsid w:val="006A1D1B"/>
    <w:rsid w:val="006A3603"/>
    <w:rsid w:val="006A408A"/>
    <w:rsid w:val="006A5EE9"/>
    <w:rsid w:val="006A74B7"/>
    <w:rsid w:val="006A769C"/>
    <w:rsid w:val="006B09BD"/>
    <w:rsid w:val="006B0F64"/>
    <w:rsid w:val="006B1478"/>
    <w:rsid w:val="006B26E0"/>
    <w:rsid w:val="006B2FA0"/>
    <w:rsid w:val="006B369B"/>
    <w:rsid w:val="006B5E2B"/>
    <w:rsid w:val="006B6EE0"/>
    <w:rsid w:val="006C0BB4"/>
    <w:rsid w:val="006C10B7"/>
    <w:rsid w:val="006C11B0"/>
    <w:rsid w:val="006C1256"/>
    <w:rsid w:val="006C1FA9"/>
    <w:rsid w:val="006C2B1C"/>
    <w:rsid w:val="006C4EC9"/>
    <w:rsid w:val="006C65B0"/>
    <w:rsid w:val="006C663F"/>
    <w:rsid w:val="006C6712"/>
    <w:rsid w:val="006D00DE"/>
    <w:rsid w:val="006D159F"/>
    <w:rsid w:val="006D2083"/>
    <w:rsid w:val="006D2958"/>
    <w:rsid w:val="006D497F"/>
    <w:rsid w:val="006D66F2"/>
    <w:rsid w:val="006D6747"/>
    <w:rsid w:val="006D69EC"/>
    <w:rsid w:val="006D7FDC"/>
    <w:rsid w:val="006E039A"/>
    <w:rsid w:val="006E12FC"/>
    <w:rsid w:val="006E195D"/>
    <w:rsid w:val="006E2EAD"/>
    <w:rsid w:val="006E3150"/>
    <w:rsid w:val="006E3B9F"/>
    <w:rsid w:val="006E4B27"/>
    <w:rsid w:val="006E52DD"/>
    <w:rsid w:val="006E6B25"/>
    <w:rsid w:val="006E6E97"/>
    <w:rsid w:val="006E77FC"/>
    <w:rsid w:val="006F01CB"/>
    <w:rsid w:val="006F0A70"/>
    <w:rsid w:val="006F16E6"/>
    <w:rsid w:val="006F2390"/>
    <w:rsid w:val="006F33A3"/>
    <w:rsid w:val="006F340E"/>
    <w:rsid w:val="006F3524"/>
    <w:rsid w:val="006F3720"/>
    <w:rsid w:val="006F5B72"/>
    <w:rsid w:val="006F5DB9"/>
    <w:rsid w:val="006F6751"/>
    <w:rsid w:val="006F6F17"/>
    <w:rsid w:val="00700E1C"/>
    <w:rsid w:val="00701DE5"/>
    <w:rsid w:val="007020A5"/>
    <w:rsid w:val="0070268C"/>
    <w:rsid w:val="007027B5"/>
    <w:rsid w:val="007056C2"/>
    <w:rsid w:val="00705913"/>
    <w:rsid w:val="00706389"/>
    <w:rsid w:val="00706718"/>
    <w:rsid w:val="00706A3F"/>
    <w:rsid w:val="00707A44"/>
    <w:rsid w:val="0071007E"/>
    <w:rsid w:val="00710324"/>
    <w:rsid w:val="00711898"/>
    <w:rsid w:val="0071247B"/>
    <w:rsid w:val="00716B8B"/>
    <w:rsid w:val="00722E51"/>
    <w:rsid w:val="007230EB"/>
    <w:rsid w:val="0072350D"/>
    <w:rsid w:val="00723C9D"/>
    <w:rsid w:val="00724E97"/>
    <w:rsid w:val="00725B4A"/>
    <w:rsid w:val="00730D3B"/>
    <w:rsid w:val="007321E7"/>
    <w:rsid w:val="00732CCB"/>
    <w:rsid w:val="00733CA1"/>
    <w:rsid w:val="00734166"/>
    <w:rsid w:val="0073467B"/>
    <w:rsid w:val="00735DB8"/>
    <w:rsid w:val="007367F4"/>
    <w:rsid w:val="00736814"/>
    <w:rsid w:val="007376C2"/>
    <w:rsid w:val="00740011"/>
    <w:rsid w:val="0074024E"/>
    <w:rsid w:val="007408AC"/>
    <w:rsid w:val="00741A81"/>
    <w:rsid w:val="00741BF9"/>
    <w:rsid w:val="00744C4D"/>
    <w:rsid w:val="00745562"/>
    <w:rsid w:val="007521A7"/>
    <w:rsid w:val="007524AF"/>
    <w:rsid w:val="00753797"/>
    <w:rsid w:val="00754170"/>
    <w:rsid w:val="00754282"/>
    <w:rsid w:val="00754537"/>
    <w:rsid w:val="00754EC9"/>
    <w:rsid w:val="007556B9"/>
    <w:rsid w:val="007567E6"/>
    <w:rsid w:val="00757985"/>
    <w:rsid w:val="00757BA2"/>
    <w:rsid w:val="0076030E"/>
    <w:rsid w:val="007604EE"/>
    <w:rsid w:val="00760DFD"/>
    <w:rsid w:val="007613A9"/>
    <w:rsid w:val="00763BF4"/>
    <w:rsid w:val="007644C4"/>
    <w:rsid w:val="00766704"/>
    <w:rsid w:val="00766C20"/>
    <w:rsid w:val="00772AF1"/>
    <w:rsid w:val="00773EBB"/>
    <w:rsid w:val="007756F1"/>
    <w:rsid w:val="00775BB8"/>
    <w:rsid w:val="007763E3"/>
    <w:rsid w:val="00776BFF"/>
    <w:rsid w:val="00777235"/>
    <w:rsid w:val="00781BC1"/>
    <w:rsid w:val="00782C3D"/>
    <w:rsid w:val="00782EFF"/>
    <w:rsid w:val="0078340D"/>
    <w:rsid w:val="0078394B"/>
    <w:rsid w:val="00783F26"/>
    <w:rsid w:val="00784372"/>
    <w:rsid w:val="007847BD"/>
    <w:rsid w:val="00784804"/>
    <w:rsid w:val="00784CCF"/>
    <w:rsid w:val="007864EB"/>
    <w:rsid w:val="00786705"/>
    <w:rsid w:val="00790012"/>
    <w:rsid w:val="00792E4C"/>
    <w:rsid w:val="007931B5"/>
    <w:rsid w:val="00793B9B"/>
    <w:rsid w:val="00793E2E"/>
    <w:rsid w:val="00797737"/>
    <w:rsid w:val="007A26D0"/>
    <w:rsid w:val="007A2E0F"/>
    <w:rsid w:val="007A336E"/>
    <w:rsid w:val="007A3F6C"/>
    <w:rsid w:val="007A605C"/>
    <w:rsid w:val="007A67D6"/>
    <w:rsid w:val="007B0943"/>
    <w:rsid w:val="007B2C43"/>
    <w:rsid w:val="007B3EF4"/>
    <w:rsid w:val="007B3FFD"/>
    <w:rsid w:val="007B5101"/>
    <w:rsid w:val="007B5F35"/>
    <w:rsid w:val="007B69F7"/>
    <w:rsid w:val="007B6A70"/>
    <w:rsid w:val="007B7A34"/>
    <w:rsid w:val="007C08C4"/>
    <w:rsid w:val="007C1C11"/>
    <w:rsid w:val="007C3F96"/>
    <w:rsid w:val="007C51EE"/>
    <w:rsid w:val="007C6B00"/>
    <w:rsid w:val="007C73F5"/>
    <w:rsid w:val="007D0481"/>
    <w:rsid w:val="007D1324"/>
    <w:rsid w:val="007D2986"/>
    <w:rsid w:val="007D333A"/>
    <w:rsid w:val="007D3AA9"/>
    <w:rsid w:val="007D5397"/>
    <w:rsid w:val="007D6021"/>
    <w:rsid w:val="007D64C0"/>
    <w:rsid w:val="007D6CF1"/>
    <w:rsid w:val="007D70BD"/>
    <w:rsid w:val="007D7519"/>
    <w:rsid w:val="007E00DA"/>
    <w:rsid w:val="007E011D"/>
    <w:rsid w:val="007E04CE"/>
    <w:rsid w:val="007E0AAD"/>
    <w:rsid w:val="007E345D"/>
    <w:rsid w:val="007E491A"/>
    <w:rsid w:val="007E4C5D"/>
    <w:rsid w:val="007E5C7C"/>
    <w:rsid w:val="007E7C1C"/>
    <w:rsid w:val="007F003F"/>
    <w:rsid w:val="007F0050"/>
    <w:rsid w:val="007F07CA"/>
    <w:rsid w:val="007F1AB4"/>
    <w:rsid w:val="007F45EB"/>
    <w:rsid w:val="007F4FF9"/>
    <w:rsid w:val="007F743C"/>
    <w:rsid w:val="0080124A"/>
    <w:rsid w:val="0080290B"/>
    <w:rsid w:val="0080304C"/>
    <w:rsid w:val="0080316E"/>
    <w:rsid w:val="00804838"/>
    <w:rsid w:val="008059AD"/>
    <w:rsid w:val="00807082"/>
    <w:rsid w:val="00810F78"/>
    <w:rsid w:val="00813CE5"/>
    <w:rsid w:val="00813E8C"/>
    <w:rsid w:val="00814994"/>
    <w:rsid w:val="00816CE7"/>
    <w:rsid w:val="008173FA"/>
    <w:rsid w:val="00820B34"/>
    <w:rsid w:val="0082197F"/>
    <w:rsid w:val="00823379"/>
    <w:rsid w:val="00826F7B"/>
    <w:rsid w:val="0082787C"/>
    <w:rsid w:val="0083017A"/>
    <w:rsid w:val="0083066E"/>
    <w:rsid w:val="00830D74"/>
    <w:rsid w:val="008323DB"/>
    <w:rsid w:val="00832746"/>
    <w:rsid w:val="00832F15"/>
    <w:rsid w:val="00833EA6"/>
    <w:rsid w:val="00835F06"/>
    <w:rsid w:val="008361C5"/>
    <w:rsid w:val="00837267"/>
    <w:rsid w:val="00837FDC"/>
    <w:rsid w:val="00841D22"/>
    <w:rsid w:val="00845CA3"/>
    <w:rsid w:val="00845D16"/>
    <w:rsid w:val="00846355"/>
    <w:rsid w:val="00846FB3"/>
    <w:rsid w:val="00850C90"/>
    <w:rsid w:val="00851771"/>
    <w:rsid w:val="00852032"/>
    <w:rsid w:val="0085247D"/>
    <w:rsid w:val="0085284F"/>
    <w:rsid w:val="00853073"/>
    <w:rsid w:val="00855643"/>
    <w:rsid w:val="008558B7"/>
    <w:rsid w:val="008560B7"/>
    <w:rsid w:val="00856CC8"/>
    <w:rsid w:val="00860ABE"/>
    <w:rsid w:val="00860C1F"/>
    <w:rsid w:val="0086120A"/>
    <w:rsid w:val="0086126C"/>
    <w:rsid w:val="00861422"/>
    <w:rsid w:val="00862174"/>
    <w:rsid w:val="008628EC"/>
    <w:rsid w:val="0086298B"/>
    <w:rsid w:val="00864B65"/>
    <w:rsid w:val="00865D56"/>
    <w:rsid w:val="00866313"/>
    <w:rsid w:val="008670E9"/>
    <w:rsid w:val="00867865"/>
    <w:rsid w:val="00867E97"/>
    <w:rsid w:val="008714F9"/>
    <w:rsid w:val="008717DF"/>
    <w:rsid w:val="00872742"/>
    <w:rsid w:val="0087318D"/>
    <w:rsid w:val="00873809"/>
    <w:rsid w:val="00873FB5"/>
    <w:rsid w:val="008745AE"/>
    <w:rsid w:val="00876F97"/>
    <w:rsid w:val="0088077B"/>
    <w:rsid w:val="00881224"/>
    <w:rsid w:val="00882095"/>
    <w:rsid w:val="00882524"/>
    <w:rsid w:val="0088356A"/>
    <w:rsid w:val="00885BCC"/>
    <w:rsid w:val="008865A9"/>
    <w:rsid w:val="008935D0"/>
    <w:rsid w:val="00894B0F"/>
    <w:rsid w:val="00896141"/>
    <w:rsid w:val="00896466"/>
    <w:rsid w:val="008A0155"/>
    <w:rsid w:val="008A0752"/>
    <w:rsid w:val="008A3DAC"/>
    <w:rsid w:val="008A4728"/>
    <w:rsid w:val="008A4968"/>
    <w:rsid w:val="008A49E7"/>
    <w:rsid w:val="008A632E"/>
    <w:rsid w:val="008A6CF4"/>
    <w:rsid w:val="008B6997"/>
    <w:rsid w:val="008B724F"/>
    <w:rsid w:val="008B72BF"/>
    <w:rsid w:val="008B75BA"/>
    <w:rsid w:val="008B77D7"/>
    <w:rsid w:val="008C0301"/>
    <w:rsid w:val="008C1A04"/>
    <w:rsid w:val="008C20AD"/>
    <w:rsid w:val="008C61BE"/>
    <w:rsid w:val="008C7D3C"/>
    <w:rsid w:val="008D022B"/>
    <w:rsid w:val="008D1C5A"/>
    <w:rsid w:val="008D3860"/>
    <w:rsid w:val="008D4095"/>
    <w:rsid w:val="008D477B"/>
    <w:rsid w:val="008D4B61"/>
    <w:rsid w:val="008E07B5"/>
    <w:rsid w:val="008E0903"/>
    <w:rsid w:val="008E2293"/>
    <w:rsid w:val="008E4620"/>
    <w:rsid w:val="008E5A32"/>
    <w:rsid w:val="008E5C5C"/>
    <w:rsid w:val="008F0F8E"/>
    <w:rsid w:val="008F33EF"/>
    <w:rsid w:val="008F51EA"/>
    <w:rsid w:val="008F5B53"/>
    <w:rsid w:val="008F5C22"/>
    <w:rsid w:val="008F5D90"/>
    <w:rsid w:val="008F6225"/>
    <w:rsid w:val="008F6898"/>
    <w:rsid w:val="008F7D00"/>
    <w:rsid w:val="00901E0F"/>
    <w:rsid w:val="0090307D"/>
    <w:rsid w:val="00904145"/>
    <w:rsid w:val="0090522E"/>
    <w:rsid w:val="009056E9"/>
    <w:rsid w:val="00905FEB"/>
    <w:rsid w:val="009063AD"/>
    <w:rsid w:val="00906AD0"/>
    <w:rsid w:val="00906B47"/>
    <w:rsid w:val="00906EC5"/>
    <w:rsid w:val="00910158"/>
    <w:rsid w:val="0091062F"/>
    <w:rsid w:val="009107A5"/>
    <w:rsid w:val="009108F5"/>
    <w:rsid w:val="0091154D"/>
    <w:rsid w:val="00911DE2"/>
    <w:rsid w:val="0091289B"/>
    <w:rsid w:val="00912E24"/>
    <w:rsid w:val="00917B8C"/>
    <w:rsid w:val="00920391"/>
    <w:rsid w:val="0092043F"/>
    <w:rsid w:val="00922C59"/>
    <w:rsid w:val="00922FE2"/>
    <w:rsid w:val="00923E30"/>
    <w:rsid w:val="00924AAB"/>
    <w:rsid w:val="00925621"/>
    <w:rsid w:val="00925A8A"/>
    <w:rsid w:val="00925DD7"/>
    <w:rsid w:val="009265BF"/>
    <w:rsid w:val="00927C76"/>
    <w:rsid w:val="0093054F"/>
    <w:rsid w:val="009323B1"/>
    <w:rsid w:val="0093329C"/>
    <w:rsid w:val="00934039"/>
    <w:rsid w:val="00936080"/>
    <w:rsid w:val="009412AB"/>
    <w:rsid w:val="00943E17"/>
    <w:rsid w:val="009456B0"/>
    <w:rsid w:val="00945893"/>
    <w:rsid w:val="009476FA"/>
    <w:rsid w:val="00952C14"/>
    <w:rsid w:val="00953A8D"/>
    <w:rsid w:val="00953C50"/>
    <w:rsid w:val="00954012"/>
    <w:rsid w:val="00954598"/>
    <w:rsid w:val="009563C9"/>
    <w:rsid w:val="00957509"/>
    <w:rsid w:val="00957AEA"/>
    <w:rsid w:val="0096044B"/>
    <w:rsid w:val="009616B9"/>
    <w:rsid w:val="00961FED"/>
    <w:rsid w:val="0096240E"/>
    <w:rsid w:val="00962569"/>
    <w:rsid w:val="00962771"/>
    <w:rsid w:val="00962D8D"/>
    <w:rsid w:val="00963296"/>
    <w:rsid w:val="00964722"/>
    <w:rsid w:val="00966FDE"/>
    <w:rsid w:val="00967431"/>
    <w:rsid w:val="0097653B"/>
    <w:rsid w:val="00977134"/>
    <w:rsid w:val="00977F22"/>
    <w:rsid w:val="0098134A"/>
    <w:rsid w:val="0098226C"/>
    <w:rsid w:val="009827D5"/>
    <w:rsid w:val="00983AD9"/>
    <w:rsid w:val="00985612"/>
    <w:rsid w:val="00985ADA"/>
    <w:rsid w:val="009861F0"/>
    <w:rsid w:val="00987BAC"/>
    <w:rsid w:val="00990B02"/>
    <w:rsid w:val="00991CB6"/>
    <w:rsid w:val="009957F5"/>
    <w:rsid w:val="00996310"/>
    <w:rsid w:val="00996843"/>
    <w:rsid w:val="009A3D1E"/>
    <w:rsid w:val="009A3D72"/>
    <w:rsid w:val="009A3F39"/>
    <w:rsid w:val="009A4125"/>
    <w:rsid w:val="009A540C"/>
    <w:rsid w:val="009B22FE"/>
    <w:rsid w:val="009B3333"/>
    <w:rsid w:val="009B60B5"/>
    <w:rsid w:val="009B62E5"/>
    <w:rsid w:val="009C09B4"/>
    <w:rsid w:val="009C0EAD"/>
    <w:rsid w:val="009C15BB"/>
    <w:rsid w:val="009C2E54"/>
    <w:rsid w:val="009C3908"/>
    <w:rsid w:val="009C5B7E"/>
    <w:rsid w:val="009C763F"/>
    <w:rsid w:val="009D2B4D"/>
    <w:rsid w:val="009D2BA8"/>
    <w:rsid w:val="009D2F07"/>
    <w:rsid w:val="009D3076"/>
    <w:rsid w:val="009D3706"/>
    <w:rsid w:val="009D3C71"/>
    <w:rsid w:val="009D3F16"/>
    <w:rsid w:val="009D7622"/>
    <w:rsid w:val="009D7767"/>
    <w:rsid w:val="009E1071"/>
    <w:rsid w:val="009E1291"/>
    <w:rsid w:val="009E1CDE"/>
    <w:rsid w:val="009E4B8A"/>
    <w:rsid w:val="009E5B1B"/>
    <w:rsid w:val="009E6818"/>
    <w:rsid w:val="009E6900"/>
    <w:rsid w:val="009E6D93"/>
    <w:rsid w:val="009F096A"/>
    <w:rsid w:val="009F1424"/>
    <w:rsid w:val="009F1899"/>
    <w:rsid w:val="009F1CEA"/>
    <w:rsid w:val="009F4277"/>
    <w:rsid w:val="009F5C73"/>
    <w:rsid w:val="009F6D75"/>
    <w:rsid w:val="009F7946"/>
    <w:rsid w:val="009F7E77"/>
    <w:rsid w:val="00A01B24"/>
    <w:rsid w:val="00A0201A"/>
    <w:rsid w:val="00A025E4"/>
    <w:rsid w:val="00A028F3"/>
    <w:rsid w:val="00A04A44"/>
    <w:rsid w:val="00A056B6"/>
    <w:rsid w:val="00A05C63"/>
    <w:rsid w:val="00A0641A"/>
    <w:rsid w:val="00A065FC"/>
    <w:rsid w:val="00A101DB"/>
    <w:rsid w:val="00A14029"/>
    <w:rsid w:val="00A24185"/>
    <w:rsid w:val="00A26C77"/>
    <w:rsid w:val="00A330C9"/>
    <w:rsid w:val="00A342E6"/>
    <w:rsid w:val="00A356CD"/>
    <w:rsid w:val="00A37943"/>
    <w:rsid w:val="00A37BF9"/>
    <w:rsid w:val="00A40052"/>
    <w:rsid w:val="00A41504"/>
    <w:rsid w:val="00A42443"/>
    <w:rsid w:val="00A432DD"/>
    <w:rsid w:val="00A450E3"/>
    <w:rsid w:val="00A453D5"/>
    <w:rsid w:val="00A454B4"/>
    <w:rsid w:val="00A51E42"/>
    <w:rsid w:val="00A53368"/>
    <w:rsid w:val="00A53D56"/>
    <w:rsid w:val="00A559AA"/>
    <w:rsid w:val="00A559F4"/>
    <w:rsid w:val="00A56D56"/>
    <w:rsid w:val="00A57AF4"/>
    <w:rsid w:val="00A57F9E"/>
    <w:rsid w:val="00A60C2C"/>
    <w:rsid w:val="00A60CCF"/>
    <w:rsid w:val="00A6225D"/>
    <w:rsid w:val="00A6339C"/>
    <w:rsid w:val="00A637C6"/>
    <w:rsid w:val="00A639C0"/>
    <w:rsid w:val="00A63D51"/>
    <w:rsid w:val="00A63F6D"/>
    <w:rsid w:val="00A64022"/>
    <w:rsid w:val="00A64814"/>
    <w:rsid w:val="00A6603C"/>
    <w:rsid w:val="00A66669"/>
    <w:rsid w:val="00A70021"/>
    <w:rsid w:val="00A71144"/>
    <w:rsid w:val="00A715D8"/>
    <w:rsid w:val="00A71670"/>
    <w:rsid w:val="00A71918"/>
    <w:rsid w:val="00A72F16"/>
    <w:rsid w:val="00A73EFC"/>
    <w:rsid w:val="00A7573D"/>
    <w:rsid w:val="00A776A0"/>
    <w:rsid w:val="00A84770"/>
    <w:rsid w:val="00A85341"/>
    <w:rsid w:val="00A926B8"/>
    <w:rsid w:val="00A961DC"/>
    <w:rsid w:val="00A96766"/>
    <w:rsid w:val="00AA19FC"/>
    <w:rsid w:val="00AB12D3"/>
    <w:rsid w:val="00AB1503"/>
    <w:rsid w:val="00AB22A5"/>
    <w:rsid w:val="00AB2440"/>
    <w:rsid w:val="00AB26FA"/>
    <w:rsid w:val="00AB2E62"/>
    <w:rsid w:val="00AB3D81"/>
    <w:rsid w:val="00AB5D3B"/>
    <w:rsid w:val="00AB63DC"/>
    <w:rsid w:val="00AB7D3E"/>
    <w:rsid w:val="00AC2056"/>
    <w:rsid w:val="00AC207C"/>
    <w:rsid w:val="00AC2E09"/>
    <w:rsid w:val="00AC417E"/>
    <w:rsid w:val="00AC5550"/>
    <w:rsid w:val="00AC59C0"/>
    <w:rsid w:val="00AC6C99"/>
    <w:rsid w:val="00AC799F"/>
    <w:rsid w:val="00AC7F9A"/>
    <w:rsid w:val="00AD0345"/>
    <w:rsid w:val="00AD155D"/>
    <w:rsid w:val="00AD2353"/>
    <w:rsid w:val="00AD2BEB"/>
    <w:rsid w:val="00AD2C9B"/>
    <w:rsid w:val="00AD52C7"/>
    <w:rsid w:val="00AE0375"/>
    <w:rsid w:val="00AE0DC2"/>
    <w:rsid w:val="00AE0FD9"/>
    <w:rsid w:val="00AE1C01"/>
    <w:rsid w:val="00AE2598"/>
    <w:rsid w:val="00AE3276"/>
    <w:rsid w:val="00AE38FD"/>
    <w:rsid w:val="00AE3A40"/>
    <w:rsid w:val="00AE73AA"/>
    <w:rsid w:val="00AE7C89"/>
    <w:rsid w:val="00AF04AC"/>
    <w:rsid w:val="00AF126E"/>
    <w:rsid w:val="00AF1A57"/>
    <w:rsid w:val="00AF3408"/>
    <w:rsid w:val="00AF38FA"/>
    <w:rsid w:val="00AF40FC"/>
    <w:rsid w:val="00AF4304"/>
    <w:rsid w:val="00AF4419"/>
    <w:rsid w:val="00AF6FD2"/>
    <w:rsid w:val="00AF7535"/>
    <w:rsid w:val="00B004EA"/>
    <w:rsid w:val="00B009BA"/>
    <w:rsid w:val="00B00FBD"/>
    <w:rsid w:val="00B01854"/>
    <w:rsid w:val="00B02668"/>
    <w:rsid w:val="00B04819"/>
    <w:rsid w:val="00B056E3"/>
    <w:rsid w:val="00B06CE8"/>
    <w:rsid w:val="00B072F2"/>
    <w:rsid w:val="00B10283"/>
    <w:rsid w:val="00B108E7"/>
    <w:rsid w:val="00B10933"/>
    <w:rsid w:val="00B10CDE"/>
    <w:rsid w:val="00B122D2"/>
    <w:rsid w:val="00B1296D"/>
    <w:rsid w:val="00B129FC"/>
    <w:rsid w:val="00B1350B"/>
    <w:rsid w:val="00B1579B"/>
    <w:rsid w:val="00B16AD2"/>
    <w:rsid w:val="00B16B89"/>
    <w:rsid w:val="00B16CF3"/>
    <w:rsid w:val="00B1725E"/>
    <w:rsid w:val="00B17B5E"/>
    <w:rsid w:val="00B214A1"/>
    <w:rsid w:val="00B2211B"/>
    <w:rsid w:val="00B2215D"/>
    <w:rsid w:val="00B22446"/>
    <w:rsid w:val="00B23853"/>
    <w:rsid w:val="00B24048"/>
    <w:rsid w:val="00B25686"/>
    <w:rsid w:val="00B27A42"/>
    <w:rsid w:val="00B30D80"/>
    <w:rsid w:val="00B31698"/>
    <w:rsid w:val="00B31F57"/>
    <w:rsid w:val="00B32883"/>
    <w:rsid w:val="00B364D7"/>
    <w:rsid w:val="00B36664"/>
    <w:rsid w:val="00B37C29"/>
    <w:rsid w:val="00B40183"/>
    <w:rsid w:val="00B40C44"/>
    <w:rsid w:val="00B4151B"/>
    <w:rsid w:val="00B41BC3"/>
    <w:rsid w:val="00B42413"/>
    <w:rsid w:val="00B42806"/>
    <w:rsid w:val="00B42BE6"/>
    <w:rsid w:val="00B42F75"/>
    <w:rsid w:val="00B43DDB"/>
    <w:rsid w:val="00B4593F"/>
    <w:rsid w:val="00B45D22"/>
    <w:rsid w:val="00B46998"/>
    <w:rsid w:val="00B471E3"/>
    <w:rsid w:val="00B511F4"/>
    <w:rsid w:val="00B51F85"/>
    <w:rsid w:val="00B53C4C"/>
    <w:rsid w:val="00B55D19"/>
    <w:rsid w:val="00B56011"/>
    <w:rsid w:val="00B575EB"/>
    <w:rsid w:val="00B57C07"/>
    <w:rsid w:val="00B63930"/>
    <w:rsid w:val="00B64C4F"/>
    <w:rsid w:val="00B65E88"/>
    <w:rsid w:val="00B667EB"/>
    <w:rsid w:val="00B6685F"/>
    <w:rsid w:val="00B7169B"/>
    <w:rsid w:val="00B7252E"/>
    <w:rsid w:val="00B73EDF"/>
    <w:rsid w:val="00B74390"/>
    <w:rsid w:val="00B74583"/>
    <w:rsid w:val="00B74E90"/>
    <w:rsid w:val="00B75738"/>
    <w:rsid w:val="00B76E28"/>
    <w:rsid w:val="00B805FB"/>
    <w:rsid w:val="00B81A13"/>
    <w:rsid w:val="00B82E8F"/>
    <w:rsid w:val="00B83C81"/>
    <w:rsid w:val="00B83DA7"/>
    <w:rsid w:val="00B8426B"/>
    <w:rsid w:val="00B84FA1"/>
    <w:rsid w:val="00B85BBF"/>
    <w:rsid w:val="00B90463"/>
    <w:rsid w:val="00B907EB"/>
    <w:rsid w:val="00B908A3"/>
    <w:rsid w:val="00B90D93"/>
    <w:rsid w:val="00B91105"/>
    <w:rsid w:val="00B9129B"/>
    <w:rsid w:val="00B91389"/>
    <w:rsid w:val="00B9190A"/>
    <w:rsid w:val="00B92365"/>
    <w:rsid w:val="00B92FAB"/>
    <w:rsid w:val="00B9342A"/>
    <w:rsid w:val="00B95A06"/>
    <w:rsid w:val="00B97915"/>
    <w:rsid w:val="00B97B99"/>
    <w:rsid w:val="00BA08D9"/>
    <w:rsid w:val="00BA0CBF"/>
    <w:rsid w:val="00BA52EA"/>
    <w:rsid w:val="00BA655D"/>
    <w:rsid w:val="00BA6EB8"/>
    <w:rsid w:val="00BA7D74"/>
    <w:rsid w:val="00BB2A4B"/>
    <w:rsid w:val="00BB310C"/>
    <w:rsid w:val="00BB55F3"/>
    <w:rsid w:val="00BB78FB"/>
    <w:rsid w:val="00BB7E6B"/>
    <w:rsid w:val="00BC0725"/>
    <w:rsid w:val="00BC6D04"/>
    <w:rsid w:val="00BC75C0"/>
    <w:rsid w:val="00BD1CD5"/>
    <w:rsid w:val="00BD45B5"/>
    <w:rsid w:val="00BD4FE7"/>
    <w:rsid w:val="00BD5AAC"/>
    <w:rsid w:val="00BD76B6"/>
    <w:rsid w:val="00BE05FA"/>
    <w:rsid w:val="00BE0838"/>
    <w:rsid w:val="00BE1811"/>
    <w:rsid w:val="00BE299D"/>
    <w:rsid w:val="00BE388D"/>
    <w:rsid w:val="00BE3A52"/>
    <w:rsid w:val="00BE5EDE"/>
    <w:rsid w:val="00BE7821"/>
    <w:rsid w:val="00BF0AAB"/>
    <w:rsid w:val="00BF134A"/>
    <w:rsid w:val="00BF20DA"/>
    <w:rsid w:val="00BF47F9"/>
    <w:rsid w:val="00BF50F9"/>
    <w:rsid w:val="00BF5459"/>
    <w:rsid w:val="00BF5A66"/>
    <w:rsid w:val="00BF5B10"/>
    <w:rsid w:val="00BF6B7F"/>
    <w:rsid w:val="00C00E7F"/>
    <w:rsid w:val="00C013BA"/>
    <w:rsid w:val="00C038B3"/>
    <w:rsid w:val="00C053C1"/>
    <w:rsid w:val="00C05E7F"/>
    <w:rsid w:val="00C06288"/>
    <w:rsid w:val="00C063B8"/>
    <w:rsid w:val="00C12567"/>
    <w:rsid w:val="00C13E58"/>
    <w:rsid w:val="00C14043"/>
    <w:rsid w:val="00C1514F"/>
    <w:rsid w:val="00C175CF"/>
    <w:rsid w:val="00C209C5"/>
    <w:rsid w:val="00C22D60"/>
    <w:rsid w:val="00C26B0A"/>
    <w:rsid w:val="00C27E8C"/>
    <w:rsid w:val="00C30F9C"/>
    <w:rsid w:val="00C318C9"/>
    <w:rsid w:val="00C32AE1"/>
    <w:rsid w:val="00C33FD1"/>
    <w:rsid w:val="00C34B44"/>
    <w:rsid w:val="00C34B9B"/>
    <w:rsid w:val="00C40226"/>
    <w:rsid w:val="00C407A7"/>
    <w:rsid w:val="00C425C8"/>
    <w:rsid w:val="00C472F2"/>
    <w:rsid w:val="00C508FC"/>
    <w:rsid w:val="00C516EF"/>
    <w:rsid w:val="00C51713"/>
    <w:rsid w:val="00C51785"/>
    <w:rsid w:val="00C52742"/>
    <w:rsid w:val="00C53516"/>
    <w:rsid w:val="00C549F9"/>
    <w:rsid w:val="00C54D73"/>
    <w:rsid w:val="00C55E44"/>
    <w:rsid w:val="00C56C76"/>
    <w:rsid w:val="00C57AA7"/>
    <w:rsid w:val="00C613FB"/>
    <w:rsid w:val="00C6625D"/>
    <w:rsid w:val="00C662B1"/>
    <w:rsid w:val="00C664D6"/>
    <w:rsid w:val="00C66F73"/>
    <w:rsid w:val="00C710DD"/>
    <w:rsid w:val="00C7166D"/>
    <w:rsid w:val="00C74721"/>
    <w:rsid w:val="00C7619F"/>
    <w:rsid w:val="00C82DAF"/>
    <w:rsid w:val="00C82EB3"/>
    <w:rsid w:val="00C83F2A"/>
    <w:rsid w:val="00C844BA"/>
    <w:rsid w:val="00C8527C"/>
    <w:rsid w:val="00C86D92"/>
    <w:rsid w:val="00C931A0"/>
    <w:rsid w:val="00C949AF"/>
    <w:rsid w:val="00C968A7"/>
    <w:rsid w:val="00C975B3"/>
    <w:rsid w:val="00CA06CD"/>
    <w:rsid w:val="00CA0735"/>
    <w:rsid w:val="00CA1792"/>
    <w:rsid w:val="00CA1EF1"/>
    <w:rsid w:val="00CA2115"/>
    <w:rsid w:val="00CA266E"/>
    <w:rsid w:val="00CA69A8"/>
    <w:rsid w:val="00CB024C"/>
    <w:rsid w:val="00CB3B53"/>
    <w:rsid w:val="00CB5A4D"/>
    <w:rsid w:val="00CB658B"/>
    <w:rsid w:val="00CB72F7"/>
    <w:rsid w:val="00CC0352"/>
    <w:rsid w:val="00CC0F91"/>
    <w:rsid w:val="00CC22B8"/>
    <w:rsid w:val="00CC2D6B"/>
    <w:rsid w:val="00CC33EB"/>
    <w:rsid w:val="00CC3C45"/>
    <w:rsid w:val="00CC5495"/>
    <w:rsid w:val="00CC59B2"/>
    <w:rsid w:val="00CC6E3C"/>
    <w:rsid w:val="00CC71C7"/>
    <w:rsid w:val="00CD18E9"/>
    <w:rsid w:val="00CD2869"/>
    <w:rsid w:val="00CD3EDD"/>
    <w:rsid w:val="00CD44ED"/>
    <w:rsid w:val="00CD4F7B"/>
    <w:rsid w:val="00CD7D07"/>
    <w:rsid w:val="00CE043C"/>
    <w:rsid w:val="00CE04CE"/>
    <w:rsid w:val="00CE0797"/>
    <w:rsid w:val="00CE0B05"/>
    <w:rsid w:val="00CE2969"/>
    <w:rsid w:val="00CE33D5"/>
    <w:rsid w:val="00CE4979"/>
    <w:rsid w:val="00CE5016"/>
    <w:rsid w:val="00CE540A"/>
    <w:rsid w:val="00CE595F"/>
    <w:rsid w:val="00CE5CAE"/>
    <w:rsid w:val="00CE5ED5"/>
    <w:rsid w:val="00CE6BE4"/>
    <w:rsid w:val="00CE7066"/>
    <w:rsid w:val="00CE70B6"/>
    <w:rsid w:val="00CE7308"/>
    <w:rsid w:val="00CF13F1"/>
    <w:rsid w:val="00CF2251"/>
    <w:rsid w:val="00CF22D2"/>
    <w:rsid w:val="00CF2470"/>
    <w:rsid w:val="00CF300E"/>
    <w:rsid w:val="00CF5654"/>
    <w:rsid w:val="00CF5F69"/>
    <w:rsid w:val="00CF6511"/>
    <w:rsid w:val="00CF67D0"/>
    <w:rsid w:val="00D0000E"/>
    <w:rsid w:val="00D010A0"/>
    <w:rsid w:val="00D02508"/>
    <w:rsid w:val="00D045F0"/>
    <w:rsid w:val="00D04E99"/>
    <w:rsid w:val="00D05EA9"/>
    <w:rsid w:val="00D06A5C"/>
    <w:rsid w:val="00D06BA7"/>
    <w:rsid w:val="00D11082"/>
    <w:rsid w:val="00D1183F"/>
    <w:rsid w:val="00D125BE"/>
    <w:rsid w:val="00D147D1"/>
    <w:rsid w:val="00D15AF1"/>
    <w:rsid w:val="00D15DDA"/>
    <w:rsid w:val="00D174CB"/>
    <w:rsid w:val="00D205DE"/>
    <w:rsid w:val="00D2195C"/>
    <w:rsid w:val="00D21E2D"/>
    <w:rsid w:val="00D227A9"/>
    <w:rsid w:val="00D2526A"/>
    <w:rsid w:val="00D2752A"/>
    <w:rsid w:val="00D2765E"/>
    <w:rsid w:val="00D30433"/>
    <w:rsid w:val="00D31143"/>
    <w:rsid w:val="00D318B2"/>
    <w:rsid w:val="00D3324D"/>
    <w:rsid w:val="00D347D8"/>
    <w:rsid w:val="00D36448"/>
    <w:rsid w:val="00D36E60"/>
    <w:rsid w:val="00D42D80"/>
    <w:rsid w:val="00D4413F"/>
    <w:rsid w:val="00D44634"/>
    <w:rsid w:val="00D45D37"/>
    <w:rsid w:val="00D46F5C"/>
    <w:rsid w:val="00D47076"/>
    <w:rsid w:val="00D474BD"/>
    <w:rsid w:val="00D4765A"/>
    <w:rsid w:val="00D502C3"/>
    <w:rsid w:val="00D52106"/>
    <w:rsid w:val="00D52A00"/>
    <w:rsid w:val="00D5437D"/>
    <w:rsid w:val="00D54DC9"/>
    <w:rsid w:val="00D55802"/>
    <w:rsid w:val="00D56397"/>
    <w:rsid w:val="00D565B0"/>
    <w:rsid w:val="00D57CEA"/>
    <w:rsid w:val="00D62340"/>
    <w:rsid w:val="00D63A9F"/>
    <w:rsid w:val="00D6619E"/>
    <w:rsid w:val="00D66828"/>
    <w:rsid w:val="00D7448B"/>
    <w:rsid w:val="00D7467C"/>
    <w:rsid w:val="00D756AF"/>
    <w:rsid w:val="00D75A0B"/>
    <w:rsid w:val="00D77346"/>
    <w:rsid w:val="00D77620"/>
    <w:rsid w:val="00D823C9"/>
    <w:rsid w:val="00D82DF3"/>
    <w:rsid w:val="00D831CC"/>
    <w:rsid w:val="00D83616"/>
    <w:rsid w:val="00D8414B"/>
    <w:rsid w:val="00D86D47"/>
    <w:rsid w:val="00D86E67"/>
    <w:rsid w:val="00D91AD3"/>
    <w:rsid w:val="00D9242B"/>
    <w:rsid w:val="00D93176"/>
    <w:rsid w:val="00D93516"/>
    <w:rsid w:val="00D959A2"/>
    <w:rsid w:val="00D96B90"/>
    <w:rsid w:val="00D96E0F"/>
    <w:rsid w:val="00DA23B0"/>
    <w:rsid w:val="00DA448B"/>
    <w:rsid w:val="00DA67A2"/>
    <w:rsid w:val="00DB01DB"/>
    <w:rsid w:val="00DB172B"/>
    <w:rsid w:val="00DB2017"/>
    <w:rsid w:val="00DB2665"/>
    <w:rsid w:val="00DB38DE"/>
    <w:rsid w:val="00DB708F"/>
    <w:rsid w:val="00DC38A0"/>
    <w:rsid w:val="00DC3932"/>
    <w:rsid w:val="00DC4967"/>
    <w:rsid w:val="00DC5503"/>
    <w:rsid w:val="00DC6C24"/>
    <w:rsid w:val="00DD08CA"/>
    <w:rsid w:val="00DD0A02"/>
    <w:rsid w:val="00DD1749"/>
    <w:rsid w:val="00DD188A"/>
    <w:rsid w:val="00DD31C5"/>
    <w:rsid w:val="00DD456B"/>
    <w:rsid w:val="00DD57C7"/>
    <w:rsid w:val="00DD5800"/>
    <w:rsid w:val="00DD65EF"/>
    <w:rsid w:val="00DD7C7E"/>
    <w:rsid w:val="00DE018A"/>
    <w:rsid w:val="00DE0BED"/>
    <w:rsid w:val="00DE4392"/>
    <w:rsid w:val="00DE68F6"/>
    <w:rsid w:val="00DE72D3"/>
    <w:rsid w:val="00DF4390"/>
    <w:rsid w:val="00DF5EFC"/>
    <w:rsid w:val="00DF669E"/>
    <w:rsid w:val="00DF6941"/>
    <w:rsid w:val="00DF7E3A"/>
    <w:rsid w:val="00E00168"/>
    <w:rsid w:val="00E00306"/>
    <w:rsid w:val="00E00796"/>
    <w:rsid w:val="00E0172A"/>
    <w:rsid w:val="00E0250F"/>
    <w:rsid w:val="00E0367F"/>
    <w:rsid w:val="00E0427A"/>
    <w:rsid w:val="00E0716B"/>
    <w:rsid w:val="00E07E74"/>
    <w:rsid w:val="00E1034B"/>
    <w:rsid w:val="00E10E23"/>
    <w:rsid w:val="00E1373D"/>
    <w:rsid w:val="00E148E8"/>
    <w:rsid w:val="00E16DDC"/>
    <w:rsid w:val="00E171AD"/>
    <w:rsid w:val="00E17295"/>
    <w:rsid w:val="00E2049C"/>
    <w:rsid w:val="00E21119"/>
    <w:rsid w:val="00E2188F"/>
    <w:rsid w:val="00E2430F"/>
    <w:rsid w:val="00E254D8"/>
    <w:rsid w:val="00E25709"/>
    <w:rsid w:val="00E25829"/>
    <w:rsid w:val="00E266D4"/>
    <w:rsid w:val="00E274FE"/>
    <w:rsid w:val="00E30607"/>
    <w:rsid w:val="00E322C2"/>
    <w:rsid w:val="00E32952"/>
    <w:rsid w:val="00E32FE2"/>
    <w:rsid w:val="00E33382"/>
    <w:rsid w:val="00E3364C"/>
    <w:rsid w:val="00E3489F"/>
    <w:rsid w:val="00E3499E"/>
    <w:rsid w:val="00E36329"/>
    <w:rsid w:val="00E40A44"/>
    <w:rsid w:val="00E4386C"/>
    <w:rsid w:val="00E43CC6"/>
    <w:rsid w:val="00E46534"/>
    <w:rsid w:val="00E50D6A"/>
    <w:rsid w:val="00E512A7"/>
    <w:rsid w:val="00E51356"/>
    <w:rsid w:val="00E53E63"/>
    <w:rsid w:val="00E54C7A"/>
    <w:rsid w:val="00E56CC4"/>
    <w:rsid w:val="00E57E1E"/>
    <w:rsid w:val="00E61AD7"/>
    <w:rsid w:val="00E6243B"/>
    <w:rsid w:val="00E62EA7"/>
    <w:rsid w:val="00E6348D"/>
    <w:rsid w:val="00E634C1"/>
    <w:rsid w:val="00E63E21"/>
    <w:rsid w:val="00E65531"/>
    <w:rsid w:val="00E664B9"/>
    <w:rsid w:val="00E66788"/>
    <w:rsid w:val="00E66BCF"/>
    <w:rsid w:val="00E70297"/>
    <w:rsid w:val="00E717B3"/>
    <w:rsid w:val="00E72F71"/>
    <w:rsid w:val="00E7384A"/>
    <w:rsid w:val="00E753A0"/>
    <w:rsid w:val="00E763D0"/>
    <w:rsid w:val="00E76E3D"/>
    <w:rsid w:val="00E76F1E"/>
    <w:rsid w:val="00E772A3"/>
    <w:rsid w:val="00E775A5"/>
    <w:rsid w:val="00E81766"/>
    <w:rsid w:val="00E81B2A"/>
    <w:rsid w:val="00E81CC0"/>
    <w:rsid w:val="00E86A01"/>
    <w:rsid w:val="00E90583"/>
    <w:rsid w:val="00E9130B"/>
    <w:rsid w:val="00E925ED"/>
    <w:rsid w:val="00E933C1"/>
    <w:rsid w:val="00E934E7"/>
    <w:rsid w:val="00E93C36"/>
    <w:rsid w:val="00E9585E"/>
    <w:rsid w:val="00E95E20"/>
    <w:rsid w:val="00EA1D42"/>
    <w:rsid w:val="00EA1E45"/>
    <w:rsid w:val="00EA315D"/>
    <w:rsid w:val="00EA33A5"/>
    <w:rsid w:val="00EA66B0"/>
    <w:rsid w:val="00EA6F66"/>
    <w:rsid w:val="00EA7DB7"/>
    <w:rsid w:val="00EB1C0B"/>
    <w:rsid w:val="00EB2473"/>
    <w:rsid w:val="00EB57D6"/>
    <w:rsid w:val="00EB6476"/>
    <w:rsid w:val="00EB7CDF"/>
    <w:rsid w:val="00EC00E9"/>
    <w:rsid w:val="00EC1249"/>
    <w:rsid w:val="00EC22E4"/>
    <w:rsid w:val="00EC277B"/>
    <w:rsid w:val="00EC27B5"/>
    <w:rsid w:val="00EC323A"/>
    <w:rsid w:val="00EC3E4F"/>
    <w:rsid w:val="00EC480A"/>
    <w:rsid w:val="00EC53F1"/>
    <w:rsid w:val="00EC60B1"/>
    <w:rsid w:val="00EC7837"/>
    <w:rsid w:val="00ED3250"/>
    <w:rsid w:val="00ED641A"/>
    <w:rsid w:val="00ED79C7"/>
    <w:rsid w:val="00EE0596"/>
    <w:rsid w:val="00EE23B0"/>
    <w:rsid w:val="00EE428F"/>
    <w:rsid w:val="00EF0D90"/>
    <w:rsid w:val="00EF3B4C"/>
    <w:rsid w:val="00EF3F66"/>
    <w:rsid w:val="00EF4C72"/>
    <w:rsid w:val="00EF537E"/>
    <w:rsid w:val="00EF6B6B"/>
    <w:rsid w:val="00EF6FE6"/>
    <w:rsid w:val="00F01110"/>
    <w:rsid w:val="00F01A39"/>
    <w:rsid w:val="00F01C6D"/>
    <w:rsid w:val="00F04C8C"/>
    <w:rsid w:val="00F06639"/>
    <w:rsid w:val="00F06BF8"/>
    <w:rsid w:val="00F06D4C"/>
    <w:rsid w:val="00F07E3F"/>
    <w:rsid w:val="00F12369"/>
    <w:rsid w:val="00F12F46"/>
    <w:rsid w:val="00F13A5F"/>
    <w:rsid w:val="00F15828"/>
    <w:rsid w:val="00F15AC6"/>
    <w:rsid w:val="00F1712C"/>
    <w:rsid w:val="00F17330"/>
    <w:rsid w:val="00F17D6A"/>
    <w:rsid w:val="00F2061A"/>
    <w:rsid w:val="00F21D58"/>
    <w:rsid w:val="00F23AA2"/>
    <w:rsid w:val="00F25CDE"/>
    <w:rsid w:val="00F2715D"/>
    <w:rsid w:val="00F272B6"/>
    <w:rsid w:val="00F27E57"/>
    <w:rsid w:val="00F3034B"/>
    <w:rsid w:val="00F3068E"/>
    <w:rsid w:val="00F30AED"/>
    <w:rsid w:val="00F30DAC"/>
    <w:rsid w:val="00F31622"/>
    <w:rsid w:val="00F33D52"/>
    <w:rsid w:val="00F34528"/>
    <w:rsid w:val="00F366CC"/>
    <w:rsid w:val="00F370AC"/>
    <w:rsid w:val="00F40AE9"/>
    <w:rsid w:val="00F42C82"/>
    <w:rsid w:val="00F446CA"/>
    <w:rsid w:val="00F44B7C"/>
    <w:rsid w:val="00F45055"/>
    <w:rsid w:val="00F45AB7"/>
    <w:rsid w:val="00F45D79"/>
    <w:rsid w:val="00F46E8C"/>
    <w:rsid w:val="00F47BD6"/>
    <w:rsid w:val="00F515CA"/>
    <w:rsid w:val="00F53EE8"/>
    <w:rsid w:val="00F551C9"/>
    <w:rsid w:val="00F55DC3"/>
    <w:rsid w:val="00F57151"/>
    <w:rsid w:val="00F57542"/>
    <w:rsid w:val="00F57D47"/>
    <w:rsid w:val="00F617D6"/>
    <w:rsid w:val="00F625D0"/>
    <w:rsid w:val="00F627DB"/>
    <w:rsid w:val="00F64AE1"/>
    <w:rsid w:val="00F66569"/>
    <w:rsid w:val="00F66B29"/>
    <w:rsid w:val="00F673A8"/>
    <w:rsid w:val="00F70DBD"/>
    <w:rsid w:val="00F762FA"/>
    <w:rsid w:val="00F76E1F"/>
    <w:rsid w:val="00F772F3"/>
    <w:rsid w:val="00F83575"/>
    <w:rsid w:val="00F83E24"/>
    <w:rsid w:val="00F848D0"/>
    <w:rsid w:val="00F85518"/>
    <w:rsid w:val="00F86032"/>
    <w:rsid w:val="00F862E1"/>
    <w:rsid w:val="00F862FC"/>
    <w:rsid w:val="00F86F8E"/>
    <w:rsid w:val="00F902F1"/>
    <w:rsid w:val="00F91FD9"/>
    <w:rsid w:val="00F921CF"/>
    <w:rsid w:val="00F93825"/>
    <w:rsid w:val="00F93958"/>
    <w:rsid w:val="00F9432F"/>
    <w:rsid w:val="00F96FBB"/>
    <w:rsid w:val="00F9790A"/>
    <w:rsid w:val="00FA0CF8"/>
    <w:rsid w:val="00FA134B"/>
    <w:rsid w:val="00FA4DE8"/>
    <w:rsid w:val="00FA7F5E"/>
    <w:rsid w:val="00FB375C"/>
    <w:rsid w:val="00FB388F"/>
    <w:rsid w:val="00FB39A2"/>
    <w:rsid w:val="00FB5817"/>
    <w:rsid w:val="00FB70BD"/>
    <w:rsid w:val="00FC0BFE"/>
    <w:rsid w:val="00FC2C04"/>
    <w:rsid w:val="00FC32BD"/>
    <w:rsid w:val="00FC38EB"/>
    <w:rsid w:val="00FC46A9"/>
    <w:rsid w:val="00FC48EE"/>
    <w:rsid w:val="00FC51E1"/>
    <w:rsid w:val="00FC5F38"/>
    <w:rsid w:val="00FC6F97"/>
    <w:rsid w:val="00FC7CBB"/>
    <w:rsid w:val="00FD42FB"/>
    <w:rsid w:val="00FD460B"/>
    <w:rsid w:val="00FD4C86"/>
    <w:rsid w:val="00FD5755"/>
    <w:rsid w:val="00FD7253"/>
    <w:rsid w:val="00FD7672"/>
    <w:rsid w:val="00FE00D2"/>
    <w:rsid w:val="00FE0940"/>
    <w:rsid w:val="00FE2143"/>
    <w:rsid w:val="00FE2366"/>
    <w:rsid w:val="00FE31C1"/>
    <w:rsid w:val="00FE34BC"/>
    <w:rsid w:val="00FE5644"/>
    <w:rsid w:val="00FE6559"/>
    <w:rsid w:val="00FE72DA"/>
    <w:rsid w:val="00FF00FD"/>
    <w:rsid w:val="00FF054D"/>
    <w:rsid w:val="00FF1572"/>
    <w:rsid w:val="00FF2D4F"/>
    <w:rsid w:val="00FF3053"/>
    <w:rsid w:val="00FF30AE"/>
    <w:rsid w:val="00FF30FA"/>
    <w:rsid w:val="00FF35AC"/>
    <w:rsid w:val="00FF368D"/>
    <w:rsid w:val="00FF4891"/>
    <w:rsid w:val="00FF6768"/>
    <w:rsid w:val="00FF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CD6043"/>
  <w15:docId w15:val="{F9AA92C1-75FD-49B5-AEE9-11DA07C49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B17B5E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Import3">
    <w:name w:val="Import 3"/>
    <w:basedOn w:val="Normln"/>
    <w:rsid w:val="00613B91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</w:pPr>
    <w:rPr>
      <w:rFonts w:ascii="Courier New" w:hAnsi="Courier New"/>
      <w:szCs w:val="20"/>
    </w:rPr>
  </w:style>
  <w:style w:type="paragraph" w:customStyle="1" w:styleId="Import5">
    <w:name w:val="Import 5"/>
    <w:basedOn w:val="Normln"/>
    <w:rsid w:val="00613B91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hanging="288"/>
    </w:pPr>
    <w:rPr>
      <w:rFonts w:ascii="Courier New" w:hAnsi="Courier New"/>
      <w:szCs w:val="20"/>
    </w:rPr>
  </w:style>
  <w:style w:type="paragraph" w:customStyle="1" w:styleId="Import1">
    <w:name w:val="Import 1"/>
    <w:basedOn w:val="Normln"/>
    <w:rsid w:val="00614FB4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</w:pPr>
    <w:rPr>
      <w:rFonts w:ascii="Courier New" w:hAnsi="Courier New"/>
      <w:sz w:val="32"/>
      <w:szCs w:val="20"/>
    </w:rPr>
  </w:style>
  <w:style w:type="paragraph" w:customStyle="1" w:styleId="Import0">
    <w:name w:val="Import 0"/>
    <w:basedOn w:val="Normln"/>
    <w:rsid w:val="002632E0"/>
    <w:pPr>
      <w:widowControl w:val="0"/>
    </w:pPr>
    <w:rPr>
      <w:szCs w:val="20"/>
    </w:rPr>
  </w:style>
  <w:style w:type="paragraph" w:customStyle="1" w:styleId="Default">
    <w:name w:val="Default"/>
    <w:rsid w:val="00026F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Mkatabulky">
    <w:name w:val="Table Grid"/>
    <w:basedOn w:val="Normlntabulka"/>
    <w:rsid w:val="006A1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rsid w:val="001A49A5"/>
    <w:pPr>
      <w:widowControl w:val="0"/>
    </w:pPr>
    <w:rPr>
      <w:szCs w:val="20"/>
    </w:rPr>
  </w:style>
  <w:style w:type="paragraph" w:customStyle="1" w:styleId="Import8">
    <w:name w:val="Import 8"/>
    <w:basedOn w:val="Import0"/>
    <w:rsid w:val="0024186A"/>
    <w:pPr>
      <w:tabs>
        <w:tab w:val="left" w:pos="3312"/>
        <w:tab w:val="left" w:pos="4032"/>
        <w:tab w:val="left" w:pos="5616"/>
        <w:tab w:val="left" w:pos="7488"/>
        <w:tab w:val="left" w:pos="8352"/>
      </w:tabs>
      <w:ind w:hanging="720"/>
    </w:pPr>
    <w:rPr>
      <w:rFonts w:ascii="Courier New" w:hAnsi="Courier New"/>
      <w:b/>
    </w:rPr>
  </w:style>
  <w:style w:type="paragraph" w:customStyle="1" w:styleId="Import6">
    <w:name w:val="Import 6"/>
    <w:basedOn w:val="Import0"/>
    <w:rsid w:val="003B5FC8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</w:pPr>
    <w:rPr>
      <w:rFonts w:ascii="Courier New" w:hAnsi="Courier New"/>
      <w:b/>
    </w:rPr>
  </w:style>
  <w:style w:type="paragraph" w:customStyle="1" w:styleId="Import13">
    <w:name w:val="Import 13"/>
    <w:basedOn w:val="Import0"/>
    <w:rsid w:val="00255CEB"/>
    <w:pPr>
      <w:tabs>
        <w:tab w:val="left" w:pos="7488"/>
      </w:tabs>
    </w:pPr>
    <w:rPr>
      <w:rFonts w:ascii="Courier New" w:hAnsi="Courier New"/>
    </w:rPr>
  </w:style>
  <w:style w:type="paragraph" w:customStyle="1" w:styleId="Import7">
    <w:name w:val="Import 7"/>
    <w:basedOn w:val="Import0"/>
    <w:rsid w:val="00AE0DC2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hanging="720"/>
    </w:pPr>
    <w:rPr>
      <w:rFonts w:ascii="Courier New" w:hAnsi="Courier New"/>
      <w:b/>
    </w:rPr>
  </w:style>
  <w:style w:type="paragraph" w:customStyle="1" w:styleId="Import11">
    <w:name w:val="Import 11"/>
    <w:basedOn w:val="Import0"/>
    <w:rsid w:val="00AD2BEB"/>
    <w:pPr>
      <w:tabs>
        <w:tab w:val="left" w:pos="5904"/>
      </w:tabs>
    </w:pPr>
    <w:rPr>
      <w:rFonts w:ascii="Courier New" w:hAnsi="Courier New"/>
    </w:rPr>
  </w:style>
  <w:style w:type="paragraph" w:styleId="Zkladntext3">
    <w:name w:val="Body Text 3"/>
    <w:basedOn w:val="Normln"/>
    <w:rsid w:val="005E5210"/>
    <w:pPr>
      <w:spacing w:after="120"/>
    </w:pPr>
    <w:rPr>
      <w:sz w:val="16"/>
      <w:szCs w:val="16"/>
    </w:rPr>
  </w:style>
  <w:style w:type="paragraph" w:styleId="Textbubliny">
    <w:name w:val="Balloon Text"/>
    <w:basedOn w:val="Normln"/>
    <w:link w:val="TextbublinyChar"/>
    <w:rsid w:val="005A607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5A607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1C096E"/>
    <w:pPr>
      <w:ind w:left="720"/>
      <w:contextualSpacing/>
    </w:pPr>
  </w:style>
  <w:style w:type="paragraph" w:customStyle="1" w:styleId="-wm-msonormal">
    <w:name w:val="-wm-msonormal"/>
    <w:basedOn w:val="Normln"/>
    <w:rsid w:val="00615D6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0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2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E3E9D-096F-4F9B-8B84-3F613435C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1524</TotalTime>
  <Pages>8</Pages>
  <Words>3341</Words>
  <Characters>19712</Characters>
  <Application>Microsoft Office Word</Application>
  <DocSecurity>0</DocSecurity>
  <Lines>164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PRŮVODNÍ ZPRÁVA</vt:lpstr>
    </vt:vector>
  </TitlesOfParts>
  <Company>Dalibor Jati</Company>
  <LinksUpToDate>false</LinksUpToDate>
  <CharactersWithSpaces>23007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PRŮVODNÍ ZPRÁVA</dc:title>
  <dc:creator>DaliborJati</dc:creator>
  <cp:lastModifiedBy>5381</cp:lastModifiedBy>
  <cp:revision>83</cp:revision>
  <cp:lastPrinted>2018-05-20T14:37:00Z</cp:lastPrinted>
  <dcterms:created xsi:type="dcterms:W3CDTF">2021-05-03T09:36:00Z</dcterms:created>
  <dcterms:modified xsi:type="dcterms:W3CDTF">2021-05-09T13:03:00Z</dcterms:modified>
</cp:coreProperties>
</file>